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5358" w14:textId="258A9F8E" w:rsidR="00BB2F46" w:rsidRPr="00BA3FE3" w:rsidRDefault="00012F7D">
      <w:r w:rsidRPr="00047CF6">
        <w:rPr>
          <w:noProof/>
        </w:rPr>
        <w:drawing>
          <wp:anchor distT="0" distB="0" distL="0" distR="0" simplePos="0" relativeHeight="251634687" behindDoc="1" locked="0" layoutInCell="1" hidden="0" allowOverlap="1" wp14:anchorId="3117052A" wp14:editId="60FFEC7A">
            <wp:simplePos x="0" y="0"/>
            <wp:positionH relativeFrom="page">
              <wp:align>left</wp:align>
            </wp:positionH>
            <wp:positionV relativeFrom="page">
              <wp:align>top</wp:align>
            </wp:positionV>
            <wp:extent cx="7572248" cy="10721655"/>
            <wp:effectExtent l="0" t="0" r="0" b="3810"/>
            <wp:wrapNone/>
            <wp:docPr id="1073741861" name="image5.png" descr="Shape,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61" name="image5.png" descr="Shape, background pattern&#10;&#10;Description automatically generated"/>
                    <pic:cNvPicPr preferRelativeResize="0"/>
                  </pic:nvPicPr>
                  <pic:blipFill>
                    <a:blip r:embed="rId9"/>
                    <a:srcRect t="2" b="2"/>
                    <a:stretch>
                      <a:fillRect/>
                    </a:stretch>
                  </pic:blipFill>
                  <pic:spPr>
                    <a:xfrm>
                      <a:off x="0" y="0"/>
                      <a:ext cx="7572248" cy="10721655"/>
                    </a:xfrm>
                    <a:prstGeom prst="rect">
                      <a:avLst/>
                    </a:prstGeom>
                    <a:ln/>
                  </pic:spPr>
                </pic:pic>
              </a:graphicData>
            </a:graphic>
          </wp:anchor>
        </w:drawing>
      </w:r>
      <w:r w:rsidR="00EE566B" w:rsidRPr="00BA3FE3">
        <w:rPr>
          <w:noProof/>
        </w:rPr>
        <w:drawing>
          <wp:anchor distT="0" distB="0" distL="114300" distR="114300" simplePos="0" relativeHeight="251639808" behindDoc="0" locked="0" layoutInCell="1" hidden="0" allowOverlap="1" wp14:anchorId="1F0EE430" wp14:editId="3006C293">
            <wp:simplePos x="0" y="0"/>
            <wp:positionH relativeFrom="column">
              <wp:posOffset>2049257</wp:posOffset>
            </wp:positionH>
            <wp:positionV relativeFrom="paragraph">
              <wp:posOffset>0</wp:posOffset>
            </wp:positionV>
            <wp:extent cx="1948180" cy="369570"/>
            <wp:effectExtent l="0" t="0" r="0" b="0"/>
            <wp:wrapSquare wrapText="bothSides" distT="0" distB="0" distL="114300" distR="114300"/>
            <wp:docPr id="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48180" cy="369570"/>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r w:rsidR="00624B86">
        <w:t xml:space="preserve"> </w:t>
      </w:r>
    </w:p>
    <w:p w14:paraId="03B712C4" w14:textId="14E7A417" w:rsidR="00BB2F46" w:rsidRPr="00012F7D" w:rsidRDefault="00CC14DB">
      <w:pPr>
        <w:sectPr w:rsidR="00BB2F46" w:rsidRPr="00012F7D">
          <w:headerReference w:type="default" r:id="rId11"/>
          <w:footerReference w:type="default" r:id="rId12"/>
          <w:pgSz w:w="11907" w:h="16839"/>
          <w:pgMar w:top="1440" w:right="1022" w:bottom="1152" w:left="1440" w:header="706" w:footer="283" w:gutter="0"/>
          <w:pgNumType w:start="1"/>
          <w:cols w:space="720"/>
        </w:sectPr>
      </w:pPr>
      <w:r w:rsidRPr="00012F7D">
        <w:rPr>
          <w:noProof/>
        </w:rPr>
        <mc:AlternateContent>
          <mc:Choice Requires="wps">
            <w:drawing>
              <wp:anchor distT="0" distB="0" distL="0" distR="0" simplePos="0" relativeHeight="251638784" behindDoc="1" locked="0" layoutInCell="1" hidden="0" allowOverlap="1" wp14:anchorId="015D3A1C" wp14:editId="6C2FC717">
                <wp:simplePos x="0" y="0"/>
                <wp:positionH relativeFrom="column">
                  <wp:posOffset>-407964</wp:posOffset>
                </wp:positionH>
                <wp:positionV relativeFrom="paragraph">
                  <wp:posOffset>7581656</wp:posOffset>
                </wp:positionV>
                <wp:extent cx="4086665" cy="1477010"/>
                <wp:effectExtent l="0" t="0" r="0" b="8890"/>
                <wp:wrapNone/>
                <wp:docPr id="227" name="Rectangle 227"/>
                <wp:cNvGraphicFramePr/>
                <a:graphic xmlns:a="http://schemas.openxmlformats.org/drawingml/2006/main">
                  <a:graphicData uri="http://schemas.microsoft.com/office/word/2010/wordprocessingShape">
                    <wps:wsp>
                      <wps:cNvSpPr/>
                      <wps:spPr>
                        <a:xfrm>
                          <a:off x="0" y="0"/>
                          <a:ext cx="4086665" cy="1477010"/>
                        </a:xfrm>
                        <a:prstGeom prst="rect">
                          <a:avLst/>
                        </a:prstGeom>
                        <a:noFill/>
                        <a:ln>
                          <a:noFill/>
                        </a:ln>
                      </wps:spPr>
                      <wps:txbx>
                        <w:txbxContent>
                          <w:p w14:paraId="31076742" w14:textId="7392824B"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Tellija:</w:t>
                            </w:r>
                            <w:r w:rsidRPr="00012F7D">
                              <w:rPr>
                                <w:rFonts w:ascii="Calibri" w:hAnsi="Calibri" w:cs="Calibri"/>
                                <w:sz w:val="28"/>
                              </w:rPr>
                              <w:t xml:space="preserve"> </w:t>
                            </w:r>
                            <w:bookmarkStart w:id="1" w:name="_Hlk128659644"/>
                            <w:r w:rsidR="00CC14DB" w:rsidRPr="00CC14DB">
                              <w:rPr>
                                <w:rFonts w:ascii="Calibri" w:hAnsi="Calibri" w:cs="Calibri"/>
                                <w:sz w:val="28"/>
                              </w:rPr>
                              <w:t>Sihtasutus Ida-Viru</w:t>
                            </w:r>
                            <w:r w:rsidR="00CC14DB">
                              <w:rPr>
                                <w:rFonts w:ascii="Calibri" w:hAnsi="Calibri" w:cs="Calibri"/>
                                <w:sz w:val="28"/>
                              </w:rPr>
                              <w:t xml:space="preserve"> </w:t>
                            </w:r>
                            <w:r w:rsidR="00CC14DB" w:rsidRPr="00CC14DB">
                              <w:rPr>
                                <w:rFonts w:ascii="Calibri" w:hAnsi="Calibri" w:cs="Calibri"/>
                                <w:sz w:val="28"/>
                              </w:rPr>
                              <w:t>Investeeringute Agentuur</w:t>
                            </w:r>
                            <w:bookmarkEnd w:id="1"/>
                          </w:p>
                          <w:p w14:paraId="04112838" w14:textId="5E6A5ACB"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Teostaja:</w:t>
                            </w:r>
                            <w:r w:rsidRPr="00012F7D">
                              <w:rPr>
                                <w:rFonts w:ascii="Calibri" w:hAnsi="Calibri" w:cs="Calibri"/>
                                <w:sz w:val="28"/>
                              </w:rPr>
                              <w:t xml:space="preserve"> </w:t>
                            </w:r>
                            <w:r w:rsidR="00CC14DB" w:rsidRPr="00CC14DB">
                              <w:rPr>
                                <w:rFonts w:ascii="Calibri" w:hAnsi="Calibri" w:cs="Calibri"/>
                                <w:sz w:val="28"/>
                              </w:rPr>
                              <w:t>Civitta Eesti AS</w:t>
                            </w:r>
                          </w:p>
                          <w:p w14:paraId="2140ACA2" w14:textId="23130468"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Hindaja</w:t>
                            </w:r>
                            <w:r w:rsidR="003011B6">
                              <w:rPr>
                                <w:rFonts w:ascii="Calibri" w:hAnsi="Calibri" w:cs="Calibri"/>
                                <w:b/>
                                <w:bCs w:val="0"/>
                                <w:sz w:val="28"/>
                              </w:rPr>
                              <w:t>d</w:t>
                            </w:r>
                            <w:r w:rsidRPr="00012F7D">
                              <w:rPr>
                                <w:rFonts w:ascii="Calibri" w:hAnsi="Calibri" w:cs="Calibri"/>
                                <w:b/>
                                <w:bCs w:val="0"/>
                                <w:sz w:val="28"/>
                              </w:rPr>
                              <w:t>:</w:t>
                            </w:r>
                            <w:r w:rsidRPr="00012F7D">
                              <w:rPr>
                                <w:rFonts w:ascii="Calibri" w:hAnsi="Calibri" w:cs="Calibri"/>
                                <w:sz w:val="28"/>
                              </w:rPr>
                              <w:t xml:space="preserve"> </w:t>
                            </w:r>
                            <w:r w:rsidR="003A2C12">
                              <w:rPr>
                                <w:rFonts w:ascii="Calibri" w:hAnsi="Calibri" w:cs="Calibri"/>
                                <w:sz w:val="28"/>
                              </w:rPr>
                              <w:t xml:space="preserve">Liisa Kompus, Diana </w:t>
                            </w:r>
                            <w:proofErr w:type="spellStart"/>
                            <w:r w:rsidR="003A2C12">
                              <w:rPr>
                                <w:rFonts w:ascii="Calibri" w:hAnsi="Calibri" w:cs="Calibri"/>
                                <w:sz w:val="28"/>
                              </w:rPr>
                              <w:t>Matejuk</w:t>
                            </w:r>
                            <w:proofErr w:type="spellEnd"/>
                          </w:p>
                          <w:p w14:paraId="45C192D0" w14:textId="77777777" w:rsidR="00D775D5" w:rsidRPr="00012F7D" w:rsidRDefault="00D775D5" w:rsidP="00EE566B">
                            <w:pPr>
                              <w:textDirection w:val="btLr"/>
                              <w:rPr>
                                <w:rFonts w:ascii="Calibri" w:hAnsi="Calibri" w:cs="Calibri"/>
                                <w:sz w:val="28"/>
                              </w:rPr>
                            </w:pPr>
                          </w:p>
                          <w:p w14:paraId="4AF17F75" w14:textId="013A6F1C" w:rsidR="00EE566B" w:rsidRPr="00012F7D" w:rsidRDefault="003A2C12" w:rsidP="00EE566B">
                            <w:pPr>
                              <w:textDirection w:val="btLr"/>
                            </w:pPr>
                            <w:r>
                              <w:rPr>
                                <w:rFonts w:ascii="Calibri" w:hAnsi="Calibri" w:cs="Calibri"/>
                                <w:sz w:val="28"/>
                              </w:rPr>
                              <w:t>Jaanuar 2024</w:t>
                            </w:r>
                          </w:p>
                          <w:p w14:paraId="2DC6AD2F" w14:textId="77777777" w:rsidR="00EE566B" w:rsidRPr="00012F7D" w:rsidRDefault="00EE566B" w:rsidP="00EE566B">
                            <w:pPr>
                              <w:spacing w:after="0"/>
                              <w:jc w:val="left"/>
                              <w:textDirection w:val="btLr"/>
                              <w:rPr>
                                <w:rFonts w:ascii="Calibri" w:hAnsi="Calibri" w:cs="Calibri"/>
                                <w:sz w:val="28"/>
                              </w:rPr>
                            </w:pPr>
                          </w:p>
                          <w:p w14:paraId="4A1F710D" w14:textId="2846CE10" w:rsidR="00BB2F46" w:rsidRPr="00012F7D" w:rsidRDefault="00BB2F46">
                            <w:pPr>
                              <w:spacing w:after="240"/>
                              <w:jc w:val="lef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5D3A1C" id="Rectangle 227" o:spid="_x0000_s1026" style="position:absolute;left:0;text-align:left;margin-left:-32.1pt;margin-top:597pt;width:321.8pt;height:116.3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" filled="f" stroked="f">
                <v:textbox inset="2.53958mm,1.2694mm,2.53958mm,1.2694mm">
                  <w:txbxContent>
                    <w:p w14:paraId="31076742" w14:textId="7392824B"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Tellija:</w:t>
                      </w:r>
                      <w:r w:rsidRPr="00012F7D">
                        <w:rPr>
                          <w:rFonts w:ascii="Calibri" w:hAnsi="Calibri" w:cs="Calibri"/>
                          <w:sz w:val="28"/>
                        </w:rPr>
                        <w:t xml:space="preserve"> </w:t>
                      </w:r>
                      <w:bookmarkStart w:id="2" w:name="_Hlk128659644"/>
                      <w:r w:rsidR="00CC14DB" w:rsidRPr="00CC14DB">
                        <w:rPr>
                          <w:rFonts w:ascii="Calibri" w:hAnsi="Calibri" w:cs="Calibri"/>
                          <w:sz w:val="28"/>
                        </w:rPr>
                        <w:t>Sihtasutus Ida-Viru</w:t>
                      </w:r>
                      <w:r w:rsidR="00CC14DB">
                        <w:rPr>
                          <w:rFonts w:ascii="Calibri" w:hAnsi="Calibri" w:cs="Calibri"/>
                          <w:sz w:val="28"/>
                        </w:rPr>
                        <w:t xml:space="preserve"> </w:t>
                      </w:r>
                      <w:r w:rsidR="00CC14DB" w:rsidRPr="00CC14DB">
                        <w:rPr>
                          <w:rFonts w:ascii="Calibri" w:hAnsi="Calibri" w:cs="Calibri"/>
                          <w:sz w:val="28"/>
                        </w:rPr>
                        <w:t>Investeeringute Agentuur</w:t>
                      </w:r>
                      <w:bookmarkEnd w:id="2"/>
                    </w:p>
                    <w:p w14:paraId="04112838" w14:textId="5E6A5ACB"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Teostaja:</w:t>
                      </w:r>
                      <w:r w:rsidRPr="00012F7D">
                        <w:rPr>
                          <w:rFonts w:ascii="Calibri" w:hAnsi="Calibri" w:cs="Calibri"/>
                          <w:sz w:val="28"/>
                        </w:rPr>
                        <w:t xml:space="preserve"> </w:t>
                      </w:r>
                      <w:r w:rsidR="00CC14DB" w:rsidRPr="00CC14DB">
                        <w:rPr>
                          <w:rFonts w:ascii="Calibri" w:hAnsi="Calibri" w:cs="Calibri"/>
                          <w:sz w:val="28"/>
                        </w:rPr>
                        <w:t>Civitta Eesti AS</w:t>
                      </w:r>
                    </w:p>
                    <w:p w14:paraId="2140ACA2" w14:textId="23130468" w:rsidR="00EE566B" w:rsidRPr="00012F7D" w:rsidRDefault="00EE566B" w:rsidP="00EE566B">
                      <w:pPr>
                        <w:spacing w:after="0"/>
                        <w:jc w:val="left"/>
                        <w:textDirection w:val="btLr"/>
                        <w:rPr>
                          <w:rFonts w:ascii="Calibri" w:hAnsi="Calibri" w:cs="Calibri"/>
                          <w:sz w:val="28"/>
                        </w:rPr>
                      </w:pPr>
                      <w:r w:rsidRPr="00012F7D">
                        <w:rPr>
                          <w:rFonts w:ascii="Calibri" w:hAnsi="Calibri" w:cs="Calibri"/>
                          <w:b/>
                          <w:bCs w:val="0"/>
                          <w:sz w:val="28"/>
                        </w:rPr>
                        <w:t>Hindaja</w:t>
                      </w:r>
                      <w:r w:rsidR="003011B6">
                        <w:rPr>
                          <w:rFonts w:ascii="Calibri" w:hAnsi="Calibri" w:cs="Calibri"/>
                          <w:b/>
                          <w:bCs w:val="0"/>
                          <w:sz w:val="28"/>
                        </w:rPr>
                        <w:t>d</w:t>
                      </w:r>
                      <w:r w:rsidRPr="00012F7D">
                        <w:rPr>
                          <w:rFonts w:ascii="Calibri" w:hAnsi="Calibri" w:cs="Calibri"/>
                          <w:b/>
                          <w:bCs w:val="0"/>
                          <w:sz w:val="28"/>
                        </w:rPr>
                        <w:t>:</w:t>
                      </w:r>
                      <w:r w:rsidRPr="00012F7D">
                        <w:rPr>
                          <w:rFonts w:ascii="Calibri" w:hAnsi="Calibri" w:cs="Calibri"/>
                          <w:sz w:val="28"/>
                        </w:rPr>
                        <w:t xml:space="preserve"> </w:t>
                      </w:r>
                      <w:r w:rsidR="003A2C12">
                        <w:rPr>
                          <w:rFonts w:ascii="Calibri" w:hAnsi="Calibri" w:cs="Calibri"/>
                          <w:sz w:val="28"/>
                        </w:rPr>
                        <w:t xml:space="preserve">Liisa Kompus, Diana </w:t>
                      </w:r>
                      <w:proofErr w:type="spellStart"/>
                      <w:r w:rsidR="003A2C12">
                        <w:rPr>
                          <w:rFonts w:ascii="Calibri" w:hAnsi="Calibri" w:cs="Calibri"/>
                          <w:sz w:val="28"/>
                        </w:rPr>
                        <w:t>Matejuk</w:t>
                      </w:r>
                      <w:proofErr w:type="spellEnd"/>
                    </w:p>
                    <w:p w14:paraId="45C192D0" w14:textId="77777777" w:rsidR="00D775D5" w:rsidRPr="00012F7D" w:rsidRDefault="00D775D5" w:rsidP="00EE566B">
                      <w:pPr>
                        <w:textDirection w:val="btLr"/>
                        <w:rPr>
                          <w:rFonts w:ascii="Calibri" w:hAnsi="Calibri" w:cs="Calibri"/>
                          <w:sz w:val="28"/>
                        </w:rPr>
                      </w:pPr>
                    </w:p>
                    <w:p w14:paraId="4AF17F75" w14:textId="013A6F1C" w:rsidR="00EE566B" w:rsidRPr="00012F7D" w:rsidRDefault="003A2C12" w:rsidP="00EE566B">
                      <w:pPr>
                        <w:textDirection w:val="btLr"/>
                      </w:pPr>
                      <w:r>
                        <w:rPr>
                          <w:rFonts w:ascii="Calibri" w:hAnsi="Calibri" w:cs="Calibri"/>
                          <w:sz w:val="28"/>
                        </w:rPr>
                        <w:t>Jaanuar 2024</w:t>
                      </w:r>
                    </w:p>
                    <w:p w14:paraId="2DC6AD2F" w14:textId="77777777" w:rsidR="00EE566B" w:rsidRPr="00012F7D" w:rsidRDefault="00EE566B" w:rsidP="00EE566B">
                      <w:pPr>
                        <w:spacing w:after="0"/>
                        <w:jc w:val="left"/>
                        <w:textDirection w:val="btLr"/>
                        <w:rPr>
                          <w:rFonts w:ascii="Calibri" w:hAnsi="Calibri" w:cs="Calibri"/>
                          <w:sz w:val="28"/>
                        </w:rPr>
                      </w:pPr>
                    </w:p>
                    <w:p w14:paraId="4A1F710D" w14:textId="2846CE10" w:rsidR="00BB2F46" w:rsidRPr="00012F7D" w:rsidRDefault="00BB2F46">
                      <w:pPr>
                        <w:spacing w:after="240"/>
                        <w:jc w:val="left"/>
                        <w:textDirection w:val="btLr"/>
                      </w:pPr>
                    </w:p>
                  </w:txbxContent>
                </v:textbox>
              </v:rect>
            </w:pict>
          </mc:Fallback>
        </mc:AlternateContent>
      </w:r>
      <w:r w:rsidR="00012F7D" w:rsidRPr="00012F7D">
        <w:rPr>
          <w:noProof/>
        </w:rPr>
        <mc:AlternateContent>
          <mc:Choice Requires="wps">
            <w:drawing>
              <wp:anchor distT="0" distB="0" distL="0" distR="0" simplePos="0" relativeHeight="251637760" behindDoc="1" locked="0" layoutInCell="1" hidden="0" allowOverlap="1" wp14:anchorId="47027EE1" wp14:editId="6206CF64">
                <wp:simplePos x="0" y="0"/>
                <wp:positionH relativeFrom="column">
                  <wp:posOffset>-440267</wp:posOffset>
                </wp:positionH>
                <wp:positionV relativeFrom="paragraph">
                  <wp:posOffset>5815118</wp:posOffset>
                </wp:positionV>
                <wp:extent cx="6731000" cy="1584960"/>
                <wp:effectExtent l="0" t="0" r="0" b="0"/>
                <wp:wrapNone/>
                <wp:docPr id="208" name="Rectangle 208"/>
                <wp:cNvGraphicFramePr/>
                <a:graphic xmlns:a="http://schemas.openxmlformats.org/drawingml/2006/main">
                  <a:graphicData uri="http://schemas.microsoft.com/office/word/2010/wordprocessingShape">
                    <wps:wsp>
                      <wps:cNvSpPr/>
                      <wps:spPr>
                        <a:xfrm>
                          <a:off x="0" y="0"/>
                          <a:ext cx="6731000" cy="1584960"/>
                        </a:xfrm>
                        <a:prstGeom prst="rect">
                          <a:avLst/>
                        </a:prstGeom>
                        <a:noFill/>
                        <a:ln>
                          <a:noFill/>
                        </a:ln>
                      </wps:spPr>
                      <wps:txbx>
                        <w:txbxContent>
                          <w:p w14:paraId="6CAB1DE3" w14:textId="218170B2" w:rsidR="00CC14DB" w:rsidRDefault="00CC14DB">
                            <w:pPr>
                              <w:jc w:val="left"/>
                              <w:textDirection w:val="btLr"/>
                              <w:rPr>
                                <w:rFonts w:ascii="Calibri" w:hAnsi="Calibri" w:cs="Calibri"/>
                                <w:b/>
                                <w:sz w:val="44"/>
                              </w:rPr>
                            </w:pPr>
                            <w:r w:rsidRPr="00CC14DB">
                              <w:rPr>
                                <w:rFonts w:ascii="Calibri" w:hAnsi="Calibri" w:cs="Calibri"/>
                                <w:b/>
                                <w:sz w:val="44"/>
                              </w:rPr>
                              <w:t xml:space="preserve">JÕHVI </w:t>
                            </w:r>
                            <w:r w:rsidR="00EE329C">
                              <w:rPr>
                                <w:rFonts w:ascii="Calibri" w:hAnsi="Calibri" w:cs="Calibri"/>
                                <w:b/>
                                <w:sz w:val="44"/>
                              </w:rPr>
                              <w:t>DIGI JA MULTIMEEDIA</w:t>
                            </w:r>
                            <w:r w:rsidR="009742C6">
                              <w:rPr>
                                <w:rFonts w:ascii="Calibri" w:hAnsi="Calibri" w:cs="Calibri"/>
                                <w:b/>
                                <w:sz w:val="44"/>
                              </w:rPr>
                              <w:t xml:space="preserve"> INKUBATSIOONIKESKUS</w:t>
                            </w:r>
                          </w:p>
                          <w:p w14:paraId="4E73EB24" w14:textId="7D381C85" w:rsidR="00EE566B" w:rsidRPr="00012F7D" w:rsidRDefault="00EE566B">
                            <w:pPr>
                              <w:jc w:val="left"/>
                              <w:textDirection w:val="btLr"/>
                              <w:rPr>
                                <w:rFonts w:ascii="Calibri" w:hAnsi="Calibri" w:cs="Calibri"/>
                                <w:bCs w:val="0"/>
                                <w:sz w:val="44"/>
                              </w:rPr>
                            </w:pPr>
                            <w:r w:rsidRPr="00012F7D">
                              <w:rPr>
                                <w:rFonts w:ascii="Calibri" w:hAnsi="Calibri" w:cs="Calibri"/>
                                <w:bCs w:val="0"/>
                                <w:sz w:val="44"/>
                              </w:rPr>
                              <w:t>Kliimakindluse tagamine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027EE1" id="Rectangle 208" o:spid="_x0000_s1027" style="position:absolute;left:0;text-align:left;margin-left:-34.65pt;margin-top:457.9pt;width:530pt;height:124.8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" filled="f" stroked="f">
                <v:textbox inset="2.53958mm,1.2694mm,2.53958mm,1.2694mm">
                  <w:txbxContent>
                    <w:p w14:paraId="6CAB1DE3" w14:textId="218170B2" w:rsidR="00CC14DB" w:rsidRDefault="00CC14DB">
                      <w:pPr>
                        <w:jc w:val="left"/>
                        <w:textDirection w:val="btLr"/>
                        <w:rPr>
                          <w:rFonts w:ascii="Calibri" w:hAnsi="Calibri" w:cs="Calibri"/>
                          <w:b/>
                          <w:sz w:val="44"/>
                        </w:rPr>
                      </w:pPr>
                      <w:r w:rsidRPr="00CC14DB">
                        <w:rPr>
                          <w:rFonts w:ascii="Calibri" w:hAnsi="Calibri" w:cs="Calibri"/>
                          <w:b/>
                          <w:sz w:val="44"/>
                        </w:rPr>
                        <w:t xml:space="preserve">JÕHVI </w:t>
                      </w:r>
                      <w:r w:rsidR="00EE329C">
                        <w:rPr>
                          <w:rFonts w:ascii="Calibri" w:hAnsi="Calibri" w:cs="Calibri"/>
                          <w:b/>
                          <w:sz w:val="44"/>
                        </w:rPr>
                        <w:t>DIGI JA MULTIMEEDIA</w:t>
                      </w:r>
                      <w:r w:rsidR="009742C6">
                        <w:rPr>
                          <w:rFonts w:ascii="Calibri" w:hAnsi="Calibri" w:cs="Calibri"/>
                          <w:b/>
                          <w:sz w:val="44"/>
                        </w:rPr>
                        <w:t xml:space="preserve"> INKUBATSIOONIKESKUS</w:t>
                      </w:r>
                    </w:p>
                    <w:p w14:paraId="4E73EB24" w14:textId="7D381C85" w:rsidR="00EE566B" w:rsidRPr="00012F7D" w:rsidRDefault="00EE566B">
                      <w:pPr>
                        <w:jc w:val="left"/>
                        <w:textDirection w:val="btLr"/>
                        <w:rPr>
                          <w:rFonts w:ascii="Calibri" w:hAnsi="Calibri" w:cs="Calibri"/>
                          <w:bCs w:val="0"/>
                          <w:sz w:val="44"/>
                        </w:rPr>
                      </w:pPr>
                      <w:r w:rsidRPr="00012F7D">
                        <w:rPr>
                          <w:rFonts w:ascii="Calibri" w:hAnsi="Calibri" w:cs="Calibri"/>
                          <w:bCs w:val="0"/>
                          <w:sz w:val="44"/>
                        </w:rPr>
                        <w:t>Kliimakindluse tagamine</w:t>
                      </w:r>
                    </w:p>
                  </w:txbxContent>
                </v:textbox>
              </v:rect>
            </w:pict>
          </mc:Fallback>
        </mc:AlternateContent>
      </w:r>
      <w:r w:rsidR="007430AC" w:rsidRPr="00012F7D">
        <w:rPr>
          <w:noProof/>
        </w:rPr>
        <w:drawing>
          <wp:anchor distT="0" distB="0" distL="0" distR="0" simplePos="0" relativeHeight="251636736" behindDoc="1" locked="0" layoutInCell="1" hidden="0" allowOverlap="1" wp14:anchorId="4A691A86" wp14:editId="184A823C">
            <wp:simplePos x="0" y="0"/>
            <wp:positionH relativeFrom="column">
              <wp:posOffset>-542290</wp:posOffset>
            </wp:positionH>
            <wp:positionV relativeFrom="paragraph">
              <wp:posOffset>5950585</wp:posOffset>
            </wp:positionV>
            <wp:extent cx="110490" cy="173355"/>
            <wp:effectExtent l="0" t="0" r="3810" b="0"/>
            <wp:wrapNone/>
            <wp:docPr id="232" name="image2.png" descr="C:\Users\Administrador\AppData\Local\Microsoft\Windows\INetCache\Content.Word\slash civitta blue.png"/>
            <wp:cNvGraphicFramePr/>
            <a:graphic xmlns:a="http://schemas.openxmlformats.org/drawingml/2006/main">
              <a:graphicData uri="http://schemas.openxmlformats.org/drawingml/2006/picture">
                <pic:pic xmlns:pic="http://schemas.openxmlformats.org/drawingml/2006/picture">
                  <pic:nvPicPr>
                    <pic:cNvPr id="0" name="image2.png" descr="C:\Users\Administrador\AppData\Local\Microsoft\Windows\INetCache\Content.Word\slash civitta blue.png"/>
                    <pic:cNvPicPr preferRelativeResize="0"/>
                  </pic:nvPicPr>
                  <pic:blipFill>
                    <a:blip r:embed="rId13"/>
                    <a:srcRect/>
                    <a:stretch>
                      <a:fillRect/>
                    </a:stretch>
                  </pic:blipFill>
                  <pic:spPr>
                    <a:xfrm>
                      <a:off x="0" y="0"/>
                      <a:ext cx="110490" cy="173355"/>
                    </a:xfrm>
                    <a:prstGeom prst="rect">
                      <a:avLst/>
                    </a:prstGeom>
                    <a:ln/>
                  </pic:spPr>
                </pic:pic>
              </a:graphicData>
            </a:graphic>
          </wp:anchor>
        </w:drawing>
      </w:r>
      <w:r w:rsidR="00EE566B" w:rsidRPr="00012F7D">
        <w:br w:type="page"/>
      </w:r>
    </w:p>
    <w:p w14:paraId="21579ABC" w14:textId="77777777" w:rsidR="00BB2F46" w:rsidRPr="00BA3FE3" w:rsidRDefault="00BB2F46">
      <w:pPr>
        <w:sectPr w:rsidR="00BB2F46" w:rsidRPr="00BA3FE3">
          <w:headerReference w:type="default" r:id="rId14"/>
          <w:footerReference w:type="default" r:id="rId15"/>
          <w:footerReference w:type="first" r:id="rId16"/>
          <w:pgSz w:w="11907" w:h="16839"/>
          <w:pgMar w:top="1440" w:right="1022" w:bottom="1152" w:left="1440" w:header="706" w:footer="283" w:gutter="0"/>
          <w:cols w:space="720"/>
          <w:titlePg/>
        </w:sectPr>
      </w:pPr>
    </w:p>
    <w:p w14:paraId="3CFC7F71" w14:textId="21A6C2A6" w:rsidR="00BB2F46" w:rsidRPr="00BA3FE3" w:rsidRDefault="00626B3A" w:rsidP="003D395A">
      <w:pPr>
        <w:keepNext/>
        <w:keepLines/>
        <w:pBdr>
          <w:top w:val="nil"/>
          <w:left w:val="nil"/>
          <w:bottom w:val="nil"/>
          <w:right w:val="nil"/>
          <w:between w:val="nil"/>
        </w:pBdr>
        <w:spacing w:after="600"/>
        <w:jc w:val="left"/>
        <w:rPr>
          <w:rFonts w:ascii="Calibri" w:hAnsi="Calibri" w:cs="Calibri"/>
          <w:b/>
          <w:smallCaps/>
          <w:color w:val="134753"/>
          <w:sz w:val="40"/>
          <w:szCs w:val="40"/>
        </w:rPr>
      </w:pPr>
      <w:r>
        <w:rPr>
          <w:rFonts w:ascii="Calibri" w:hAnsi="Calibri" w:cs="Calibri"/>
          <w:b/>
          <w:smallCaps/>
          <w:color w:val="134753"/>
          <w:sz w:val="40"/>
          <w:szCs w:val="40"/>
        </w:rPr>
        <w:lastRenderedPageBreak/>
        <w:t>sisukord</w:t>
      </w:r>
    </w:p>
    <w:sdt>
      <w:sdtPr>
        <w:rPr>
          <w:bCs/>
          <w:color w:val="auto"/>
        </w:rPr>
        <w:id w:val="-458039090"/>
        <w:docPartObj>
          <w:docPartGallery w:val="Table of Contents"/>
          <w:docPartUnique/>
        </w:docPartObj>
      </w:sdtPr>
      <w:sdtEndPr>
        <w:rPr>
          <w:bCs w:val="0"/>
          <w:color w:val="134753" w:themeColor="accent1"/>
        </w:rPr>
      </w:sdtEndPr>
      <w:sdtContent>
        <w:p w14:paraId="5A703345" w14:textId="5DF62F5D" w:rsidR="00BF76EC" w:rsidRDefault="00A86F31">
          <w:pPr>
            <w:pStyle w:val="TOC1"/>
            <w:rPr>
              <w:rFonts w:eastAsiaTheme="minorEastAsia" w:cstheme="minorBidi"/>
              <w:b w:val="0"/>
              <w:smallCaps w:val="0"/>
              <w:noProof/>
              <w:color w:val="auto"/>
              <w:kern w:val="2"/>
              <w:lang w:val="en-US" w:eastAsia="en-US"/>
              <w14:ligatures w14:val="standardContextual"/>
            </w:rPr>
          </w:pPr>
          <w:r>
            <w:rPr>
              <w:color w:val="00ABC0" w:themeColor="accent2"/>
            </w:rPr>
            <w:fldChar w:fldCharType="begin"/>
          </w:r>
          <w:r>
            <w:rPr>
              <w:color w:val="00ABC0" w:themeColor="accent2"/>
            </w:rPr>
            <w:instrText xml:space="preserve"> TOC \o "1-3" \h \z \u </w:instrText>
          </w:r>
          <w:r>
            <w:rPr>
              <w:color w:val="00ABC0" w:themeColor="accent2"/>
            </w:rPr>
            <w:fldChar w:fldCharType="separate"/>
          </w:r>
          <w:hyperlink w:anchor="_Toc149509399" w:history="1">
            <w:r w:rsidR="00BF76EC" w:rsidRPr="00F85EC0">
              <w:rPr>
                <w:rStyle w:val="Hyperlink"/>
                <w:noProof/>
              </w:rPr>
              <w:t>SISSEJUHATUS</w:t>
            </w:r>
            <w:r w:rsidR="00BF76EC">
              <w:rPr>
                <w:noProof/>
                <w:webHidden/>
              </w:rPr>
              <w:tab/>
            </w:r>
            <w:r w:rsidR="00BF76EC">
              <w:rPr>
                <w:noProof/>
                <w:webHidden/>
              </w:rPr>
              <w:fldChar w:fldCharType="begin"/>
            </w:r>
            <w:r w:rsidR="00BF76EC">
              <w:rPr>
                <w:noProof/>
                <w:webHidden/>
              </w:rPr>
              <w:instrText xml:space="preserve"> PAGEREF _Toc149509399 \h </w:instrText>
            </w:r>
            <w:r w:rsidR="00BF76EC">
              <w:rPr>
                <w:noProof/>
                <w:webHidden/>
              </w:rPr>
            </w:r>
            <w:r w:rsidR="00BF76EC">
              <w:rPr>
                <w:noProof/>
                <w:webHidden/>
              </w:rPr>
              <w:fldChar w:fldCharType="separate"/>
            </w:r>
            <w:r w:rsidR="00CA65ED">
              <w:rPr>
                <w:noProof/>
                <w:webHidden/>
              </w:rPr>
              <w:t>4</w:t>
            </w:r>
            <w:r w:rsidR="00BF76EC">
              <w:rPr>
                <w:noProof/>
                <w:webHidden/>
              </w:rPr>
              <w:fldChar w:fldCharType="end"/>
            </w:r>
          </w:hyperlink>
        </w:p>
        <w:p w14:paraId="1D6BB2AA" w14:textId="3AF62322" w:rsidR="00BF76EC" w:rsidRDefault="00000000">
          <w:pPr>
            <w:pStyle w:val="TOC1"/>
            <w:rPr>
              <w:rFonts w:eastAsiaTheme="minorEastAsia" w:cstheme="minorBidi"/>
              <w:b w:val="0"/>
              <w:smallCaps w:val="0"/>
              <w:noProof/>
              <w:color w:val="auto"/>
              <w:kern w:val="2"/>
              <w:lang w:val="en-US" w:eastAsia="en-US"/>
              <w14:ligatures w14:val="standardContextual"/>
            </w:rPr>
          </w:pPr>
          <w:hyperlink w:anchor="_Toc149509400" w:history="1">
            <w:r w:rsidR="00BF76EC" w:rsidRPr="00F85EC0">
              <w:rPr>
                <w:rStyle w:val="Hyperlink"/>
                <w:rFonts w:ascii="Calibri" w:hAnsi="Calibri" w:cs="Calibri"/>
                <w:noProof/>
              </w:rPr>
              <w:t>1.</w:t>
            </w:r>
            <w:r w:rsidR="00BF76EC">
              <w:rPr>
                <w:rFonts w:eastAsiaTheme="minorEastAsia" w:cstheme="minorBidi"/>
                <w:b w:val="0"/>
                <w:smallCaps w:val="0"/>
                <w:noProof/>
                <w:color w:val="auto"/>
                <w:kern w:val="2"/>
                <w:lang w:val="en-US" w:eastAsia="en-US"/>
                <w14:ligatures w14:val="standardContextual"/>
              </w:rPr>
              <w:tab/>
            </w:r>
            <w:r w:rsidR="00BF76EC" w:rsidRPr="00F85EC0">
              <w:rPr>
                <w:rStyle w:val="Hyperlink"/>
                <w:noProof/>
              </w:rPr>
              <w:t>KLIIMAKINDLUSE TAGAMISE PROTSESS</w:t>
            </w:r>
            <w:r w:rsidR="00BF76EC">
              <w:rPr>
                <w:noProof/>
                <w:webHidden/>
              </w:rPr>
              <w:tab/>
            </w:r>
            <w:r w:rsidR="00BF76EC">
              <w:rPr>
                <w:noProof/>
                <w:webHidden/>
              </w:rPr>
              <w:fldChar w:fldCharType="begin"/>
            </w:r>
            <w:r w:rsidR="00BF76EC">
              <w:rPr>
                <w:noProof/>
                <w:webHidden/>
              </w:rPr>
              <w:instrText xml:space="preserve"> PAGEREF _Toc149509400 \h </w:instrText>
            </w:r>
            <w:r w:rsidR="00BF76EC">
              <w:rPr>
                <w:noProof/>
                <w:webHidden/>
              </w:rPr>
            </w:r>
            <w:r w:rsidR="00BF76EC">
              <w:rPr>
                <w:noProof/>
                <w:webHidden/>
              </w:rPr>
              <w:fldChar w:fldCharType="separate"/>
            </w:r>
            <w:r w:rsidR="00CA65ED">
              <w:rPr>
                <w:noProof/>
                <w:webHidden/>
              </w:rPr>
              <w:t>5</w:t>
            </w:r>
            <w:r w:rsidR="00BF76EC">
              <w:rPr>
                <w:noProof/>
                <w:webHidden/>
              </w:rPr>
              <w:fldChar w:fldCharType="end"/>
            </w:r>
          </w:hyperlink>
        </w:p>
        <w:p w14:paraId="47B1DA01" w14:textId="44892901" w:rsidR="00BF76EC" w:rsidRDefault="00000000">
          <w:pPr>
            <w:pStyle w:val="TOC2"/>
            <w:tabs>
              <w:tab w:val="right" w:leader="dot" w:pos="9436"/>
            </w:tabs>
            <w:rPr>
              <w:rFonts w:eastAsiaTheme="minorEastAsia" w:cstheme="minorBidi"/>
              <w:bCs w:val="0"/>
              <w:noProof/>
              <w:color w:val="auto"/>
              <w:kern w:val="2"/>
              <w:lang w:val="en-US" w:eastAsia="en-US"/>
              <w14:ligatures w14:val="standardContextual"/>
            </w:rPr>
          </w:pPr>
          <w:hyperlink w:anchor="_Toc149509401" w:history="1">
            <w:r w:rsidR="00BF76EC" w:rsidRPr="00F85EC0">
              <w:rPr>
                <w:rStyle w:val="Hyperlink"/>
                <w:noProof/>
              </w:rPr>
              <w:t>ASUKOHT, TEGEVUSE ISELOOM JA MAHT</w:t>
            </w:r>
            <w:r w:rsidR="00BF76EC">
              <w:rPr>
                <w:noProof/>
                <w:webHidden/>
              </w:rPr>
              <w:tab/>
            </w:r>
            <w:r w:rsidR="00BF76EC">
              <w:rPr>
                <w:noProof/>
                <w:webHidden/>
              </w:rPr>
              <w:fldChar w:fldCharType="begin"/>
            </w:r>
            <w:r w:rsidR="00BF76EC">
              <w:rPr>
                <w:noProof/>
                <w:webHidden/>
              </w:rPr>
              <w:instrText xml:space="preserve"> PAGEREF _Toc149509401 \h </w:instrText>
            </w:r>
            <w:r w:rsidR="00BF76EC">
              <w:rPr>
                <w:noProof/>
                <w:webHidden/>
              </w:rPr>
            </w:r>
            <w:r w:rsidR="00BF76EC">
              <w:rPr>
                <w:noProof/>
                <w:webHidden/>
              </w:rPr>
              <w:fldChar w:fldCharType="separate"/>
            </w:r>
            <w:r w:rsidR="00CA65ED">
              <w:rPr>
                <w:noProof/>
                <w:webHidden/>
              </w:rPr>
              <w:t>5</w:t>
            </w:r>
            <w:r w:rsidR="00BF76EC">
              <w:rPr>
                <w:noProof/>
                <w:webHidden/>
              </w:rPr>
              <w:fldChar w:fldCharType="end"/>
            </w:r>
          </w:hyperlink>
        </w:p>
        <w:p w14:paraId="0D0545B0" w14:textId="56BB14CE" w:rsidR="00BF76EC" w:rsidRDefault="00000000">
          <w:pPr>
            <w:pStyle w:val="TOC1"/>
            <w:rPr>
              <w:rFonts w:eastAsiaTheme="minorEastAsia" w:cstheme="minorBidi"/>
              <w:b w:val="0"/>
              <w:smallCaps w:val="0"/>
              <w:noProof/>
              <w:color w:val="auto"/>
              <w:kern w:val="2"/>
              <w:lang w:val="en-US" w:eastAsia="en-US"/>
              <w14:ligatures w14:val="standardContextual"/>
            </w:rPr>
          </w:pPr>
          <w:hyperlink w:anchor="_Toc149509402" w:history="1">
            <w:r w:rsidR="00BF76EC" w:rsidRPr="00F85EC0">
              <w:rPr>
                <w:rStyle w:val="Hyperlink"/>
                <w:rFonts w:ascii="Calibri" w:hAnsi="Calibri" w:cs="Calibri"/>
                <w:noProof/>
              </w:rPr>
              <w:t>2.</w:t>
            </w:r>
            <w:r w:rsidR="00BF76EC">
              <w:rPr>
                <w:rFonts w:eastAsiaTheme="minorEastAsia" w:cstheme="minorBidi"/>
                <w:b w:val="0"/>
                <w:smallCaps w:val="0"/>
                <w:noProof/>
                <w:color w:val="auto"/>
                <w:kern w:val="2"/>
                <w:lang w:val="en-US" w:eastAsia="en-US"/>
                <w14:ligatures w14:val="standardContextual"/>
              </w:rPr>
              <w:tab/>
            </w:r>
            <w:r w:rsidR="00BF76EC" w:rsidRPr="00F85EC0">
              <w:rPr>
                <w:rStyle w:val="Hyperlink"/>
                <w:noProof/>
              </w:rPr>
              <w:t>KLIIMAMUUTUSTE LEEVENDAMINE (KLIIMANEUTRAALSUS)</w:t>
            </w:r>
            <w:r w:rsidR="00BF76EC">
              <w:rPr>
                <w:noProof/>
                <w:webHidden/>
              </w:rPr>
              <w:tab/>
            </w:r>
            <w:r w:rsidR="00BF76EC">
              <w:rPr>
                <w:noProof/>
                <w:webHidden/>
              </w:rPr>
              <w:fldChar w:fldCharType="begin"/>
            </w:r>
            <w:r w:rsidR="00BF76EC">
              <w:rPr>
                <w:noProof/>
                <w:webHidden/>
              </w:rPr>
              <w:instrText xml:space="preserve"> PAGEREF _Toc149509402 \h </w:instrText>
            </w:r>
            <w:r w:rsidR="00BF76EC">
              <w:rPr>
                <w:noProof/>
                <w:webHidden/>
              </w:rPr>
            </w:r>
            <w:r w:rsidR="00BF76EC">
              <w:rPr>
                <w:noProof/>
                <w:webHidden/>
              </w:rPr>
              <w:fldChar w:fldCharType="separate"/>
            </w:r>
            <w:r w:rsidR="00CA65ED">
              <w:rPr>
                <w:noProof/>
                <w:webHidden/>
              </w:rPr>
              <w:t>8</w:t>
            </w:r>
            <w:r w:rsidR="00BF76EC">
              <w:rPr>
                <w:noProof/>
                <w:webHidden/>
              </w:rPr>
              <w:fldChar w:fldCharType="end"/>
            </w:r>
          </w:hyperlink>
        </w:p>
        <w:p w14:paraId="1E4F24F1" w14:textId="6CAD52FA" w:rsidR="00BF76EC" w:rsidRDefault="00000000">
          <w:pPr>
            <w:pStyle w:val="TOC2"/>
            <w:tabs>
              <w:tab w:val="left" w:pos="1440"/>
              <w:tab w:val="right" w:leader="dot" w:pos="9436"/>
            </w:tabs>
            <w:rPr>
              <w:rFonts w:eastAsiaTheme="minorEastAsia" w:cstheme="minorBidi"/>
              <w:bCs w:val="0"/>
              <w:noProof/>
              <w:color w:val="auto"/>
              <w:kern w:val="2"/>
              <w:lang w:val="en-US" w:eastAsia="en-US"/>
              <w14:ligatures w14:val="standardContextual"/>
            </w:rPr>
          </w:pPr>
          <w:hyperlink w:anchor="_Toc149509403" w:history="1">
            <w:r w:rsidR="00BF76EC" w:rsidRPr="00F85EC0">
              <w:rPr>
                <w:rStyle w:val="Hyperlink"/>
                <w:rFonts w:ascii="Calibri" w:hAnsi="Calibri" w:cs="Calibri"/>
                <w:noProof/>
              </w:rPr>
              <w:t>2.1.</w:t>
            </w:r>
            <w:r w:rsidR="00BF76EC">
              <w:rPr>
                <w:rFonts w:eastAsiaTheme="minorEastAsia" w:cstheme="minorBidi"/>
                <w:bCs w:val="0"/>
                <w:noProof/>
                <w:color w:val="auto"/>
                <w:kern w:val="2"/>
                <w:lang w:val="en-US" w:eastAsia="en-US"/>
                <w14:ligatures w14:val="standardContextual"/>
              </w:rPr>
              <w:tab/>
            </w:r>
            <w:r w:rsidR="00BF76EC" w:rsidRPr="00F85EC0">
              <w:rPr>
                <w:rStyle w:val="Hyperlink"/>
                <w:noProof/>
              </w:rPr>
              <w:t>KLIIMAMUUTUSTE LEEVENDAMINE</w:t>
            </w:r>
            <w:r w:rsidR="00BF76EC">
              <w:rPr>
                <w:noProof/>
                <w:webHidden/>
              </w:rPr>
              <w:tab/>
            </w:r>
            <w:r w:rsidR="00BF76EC">
              <w:rPr>
                <w:noProof/>
                <w:webHidden/>
              </w:rPr>
              <w:fldChar w:fldCharType="begin"/>
            </w:r>
            <w:r w:rsidR="00BF76EC">
              <w:rPr>
                <w:noProof/>
                <w:webHidden/>
              </w:rPr>
              <w:instrText xml:space="preserve"> PAGEREF _Toc149509403 \h </w:instrText>
            </w:r>
            <w:r w:rsidR="00BF76EC">
              <w:rPr>
                <w:noProof/>
                <w:webHidden/>
              </w:rPr>
            </w:r>
            <w:r w:rsidR="00BF76EC">
              <w:rPr>
                <w:noProof/>
                <w:webHidden/>
              </w:rPr>
              <w:fldChar w:fldCharType="separate"/>
            </w:r>
            <w:r w:rsidR="00CA65ED">
              <w:rPr>
                <w:noProof/>
                <w:webHidden/>
              </w:rPr>
              <w:t>8</w:t>
            </w:r>
            <w:r w:rsidR="00BF76EC">
              <w:rPr>
                <w:noProof/>
                <w:webHidden/>
              </w:rPr>
              <w:fldChar w:fldCharType="end"/>
            </w:r>
          </w:hyperlink>
        </w:p>
        <w:p w14:paraId="5D48E746" w14:textId="64D1B47C" w:rsidR="00BF76EC" w:rsidRDefault="00000000">
          <w:pPr>
            <w:pStyle w:val="TOC2"/>
            <w:tabs>
              <w:tab w:val="left" w:pos="1440"/>
              <w:tab w:val="right" w:leader="dot" w:pos="9436"/>
            </w:tabs>
            <w:rPr>
              <w:rFonts w:eastAsiaTheme="minorEastAsia" w:cstheme="minorBidi"/>
              <w:bCs w:val="0"/>
              <w:noProof/>
              <w:color w:val="auto"/>
              <w:kern w:val="2"/>
              <w:lang w:val="en-US" w:eastAsia="en-US"/>
              <w14:ligatures w14:val="standardContextual"/>
            </w:rPr>
          </w:pPr>
          <w:hyperlink w:anchor="_Toc149509404" w:history="1">
            <w:r w:rsidR="00BF76EC" w:rsidRPr="00F85EC0">
              <w:rPr>
                <w:rStyle w:val="Hyperlink"/>
                <w:rFonts w:ascii="Calibri" w:hAnsi="Calibri" w:cs="Calibri"/>
                <w:noProof/>
              </w:rPr>
              <w:t>2.2.</w:t>
            </w:r>
            <w:r w:rsidR="00BF76EC">
              <w:rPr>
                <w:rFonts w:eastAsiaTheme="minorEastAsia" w:cstheme="minorBidi"/>
                <w:bCs w:val="0"/>
                <w:noProof/>
                <w:color w:val="auto"/>
                <w:kern w:val="2"/>
                <w:lang w:val="en-US" w:eastAsia="en-US"/>
                <w14:ligatures w14:val="standardContextual"/>
              </w:rPr>
              <w:tab/>
            </w:r>
            <w:r w:rsidR="00BF76EC" w:rsidRPr="00F85EC0">
              <w:rPr>
                <w:rStyle w:val="Hyperlink"/>
                <w:noProof/>
              </w:rPr>
              <w:t>KAUDNE KASVUHOONEGAASIDE HEIDE</w:t>
            </w:r>
            <w:r w:rsidR="00BF76EC">
              <w:rPr>
                <w:noProof/>
                <w:webHidden/>
              </w:rPr>
              <w:tab/>
            </w:r>
            <w:r w:rsidR="00BF76EC">
              <w:rPr>
                <w:noProof/>
                <w:webHidden/>
              </w:rPr>
              <w:fldChar w:fldCharType="begin"/>
            </w:r>
            <w:r w:rsidR="00BF76EC">
              <w:rPr>
                <w:noProof/>
                <w:webHidden/>
              </w:rPr>
              <w:instrText xml:space="preserve"> PAGEREF _Toc149509404 \h </w:instrText>
            </w:r>
            <w:r w:rsidR="00BF76EC">
              <w:rPr>
                <w:noProof/>
                <w:webHidden/>
              </w:rPr>
            </w:r>
            <w:r w:rsidR="00BF76EC">
              <w:rPr>
                <w:noProof/>
                <w:webHidden/>
              </w:rPr>
              <w:fldChar w:fldCharType="separate"/>
            </w:r>
            <w:r w:rsidR="00CA65ED">
              <w:rPr>
                <w:noProof/>
                <w:webHidden/>
              </w:rPr>
              <w:t>9</w:t>
            </w:r>
            <w:r w:rsidR="00BF76EC">
              <w:rPr>
                <w:noProof/>
                <w:webHidden/>
              </w:rPr>
              <w:fldChar w:fldCharType="end"/>
            </w:r>
          </w:hyperlink>
        </w:p>
        <w:p w14:paraId="50DD4B56" w14:textId="17DD6FCA" w:rsidR="00BF76EC" w:rsidRDefault="00000000">
          <w:pPr>
            <w:pStyle w:val="TOC1"/>
            <w:rPr>
              <w:rFonts w:eastAsiaTheme="minorEastAsia" w:cstheme="minorBidi"/>
              <w:b w:val="0"/>
              <w:smallCaps w:val="0"/>
              <w:noProof/>
              <w:color w:val="auto"/>
              <w:kern w:val="2"/>
              <w:lang w:val="en-US" w:eastAsia="en-US"/>
              <w14:ligatures w14:val="standardContextual"/>
            </w:rPr>
          </w:pPr>
          <w:hyperlink w:anchor="_Toc149509405" w:history="1">
            <w:r w:rsidR="00BF76EC" w:rsidRPr="00F85EC0">
              <w:rPr>
                <w:rStyle w:val="Hyperlink"/>
                <w:rFonts w:ascii="Calibri" w:hAnsi="Calibri" w:cs="Calibri"/>
                <w:noProof/>
              </w:rPr>
              <w:t>3.</w:t>
            </w:r>
            <w:r w:rsidR="00BF76EC">
              <w:rPr>
                <w:rFonts w:eastAsiaTheme="minorEastAsia" w:cstheme="minorBidi"/>
                <w:b w:val="0"/>
                <w:smallCaps w:val="0"/>
                <w:noProof/>
                <w:color w:val="auto"/>
                <w:kern w:val="2"/>
                <w:lang w:val="en-US" w:eastAsia="en-US"/>
                <w14:ligatures w14:val="standardContextual"/>
              </w:rPr>
              <w:tab/>
            </w:r>
            <w:r w:rsidR="00BF76EC" w:rsidRPr="00F85EC0">
              <w:rPr>
                <w:rStyle w:val="Hyperlink"/>
                <w:noProof/>
              </w:rPr>
              <w:t>KLIIMAMUUTUSTEGA KOHANEMINE (VASTUPANUVÕIME KLIIMAMUUTUSTELE)</w:t>
            </w:r>
            <w:r w:rsidR="00BF76EC">
              <w:rPr>
                <w:noProof/>
                <w:webHidden/>
              </w:rPr>
              <w:tab/>
            </w:r>
            <w:r w:rsidR="00BF76EC">
              <w:rPr>
                <w:noProof/>
                <w:webHidden/>
              </w:rPr>
              <w:fldChar w:fldCharType="begin"/>
            </w:r>
            <w:r w:rsidR="00BF76EC">
              <w:rPr>
                <w:noProof/>
                <w:webHidden/>
              </w:rPr>
              <w:instrText xml:space="preserve"> PAGEREF _Toc149509405 \h </w:instrText>
            </w:r>
            <w:r w:rsidR="00BF76EC">
              <w:rPr>
                <w:noProof/>
                <w:webHidden/>
              </w:rPr>
            </w:r>
            <w:r w:rsidR="00BF76EC">
              <w:rPr>
                <w:noProof/>
                <w:webHidden/>
              </w:rPr>
              <w:fldChar w:fldCharType="separate"/>
            </w:r>
            <w:r w:rsidR="00CA65ED">
              <w:rPr>
                <w:noProof/>
                <w:webHidden/>
              </w:rPr>
              <w:t>11</w:t>
            </w:r>
            <w:r w:rsidR="00BF76EC">
              <w:rPr>
                <w:noProof/>
                <w:webHidden/>
              </w:rPr>
              <w:fldChar w:fldCharType="end"/>
            </w:r>
          </w:hyperlink>
        </w:p>
        <w:p w14:paraId="549FF317" w14:textId="7BE970DE" w:rsidR="00BF76EC" w:rsidRDefault="00000000">
          <w:pPr>
            <w:pStyle w:val="TOC2"/>
            <w:tabs>
              <w:tab w:val="left" w:pos="1440"/>
              <w:tab w:val="right" w:leader="dot" w:pos="9436"/>
            </w:tabs>
            <w:rPr>
              <w:rFonts w:eastAsiaTheme="minorEastAsia" w:cstheme="minorBidi"/>
              <w:bCs w:val="0"/>
              <w:noProof/>
              <w:color w:val="auto"/>
              <w:kern w:val="2"/>
              <w:lang w:val="en-US" w:eastAsia="en-US"/>
              <w14:ligatures w14:val="standardContextual"/>
            </w:rPr>
          </w:pPr>
          <w:hyperlink w:anchor="_Toc149509406" w:history="1">
            <w:r w:rsidR="00BF76EC" w:rsidRPr="00F85EC0">
              <w:rPr>
                <w:rStyle w:val="Hyperlink"/>
                <w:rFonts w:ascii="Calibri" w:hAnsi="Calibri" w:cs="Calibri"/>
                <w:noProof/>
              </w:rPr>
              <w:t>3.1.</w:t>
            </w:r>
            <w:r w:rsidR="00BF76EC">
              <w:rPr>
                <w:rFonts w:eastAsiaTheme="minorEastAsia" w:cstheme="minorBidi"/>
                <w:bCs w:val="0"/>
                <w:noProof/>
                <w:color w:val="auto"/>
                <w:kern w:val="2"/>
                <w:lang w:val="en-US" w:eastAsia="en-US"/>
                <w14:ligatures w14:val="standardContextual"/>
              </w:rPr>
              <w:tab/>
            </w:r>
            <w:r w:rsidR="00BF76EC" w:rsidRPr="00F85EC0">
              <w:rPr>
                <w:rStyle w:val="Hyperlink"/>
                <w:noProof/>
              </w:rPr>
              <w:t>KLIIMATUNDLIKKUSE ANALÜÜS</w:t>
            </w:r>
            <w:r w:rsidR="00BF76EC">
              <w:rPr>
                <w:noProof/>
                <w:webHidden/>
              </w:rPr>
              <w:tab/>
            </w:r>
            <w:r w:rsidR="00BF76EC">
              <w:rPr>
                <w:noProof/>
                <w:webHidden/>
              </w:rPr>
              <w:fldChar w:fldCharType="begin"/>
            </w:r>
            <w:r w:rsidR="00BF76EC">
              <w:rPr>
                <w:noProof/>
                <w:webHidden/>
              </w:rPr>
              <w:instrText xml:space="preserve"> PAGEREF _Toc149509406 \h </w:instrText>
            </w:r>
            <w:r w:rsidR="00BF76EC">
              <w:rPr>
                <w:noProof/>
                <w:webHidden/>
              </w:rPr>
            </w:r>
            <w:r w:rsidR="00BF76EC">
              <w:rPr>
                <w:noProof/>
                <w:webHidden/>
              </w:rPr>
              <w:fldChar w:fldCharType="separate"/>
            </w:r>
            <w:r w:rsidR="00CA65ED">
              <w:rPr>
                <w:noProof/>
                <w:webHidden/>
              </w:rPr>
              <w:t>11</w:t>
            </w:r>
            <w:r w:rsidR="00BF76EC">
              <w:rPr>
                <w:noProof/>
                <w:webHidden/>
              </w:rPr>
              <w:fldChar w:fldCharType="end"/>
            </w:r>
          </w:hyperlink>
        </w:p>
        <w:p w14:paraId="173D92D3" w14:textId="136CD7A2" w:rsidR="00BF76EC" w:rsidRDefault="00000000">
          <w:pPr>
            <w:pStyle w:val="TOC2"/>
            <w:tabs>
              <w:tab w:val="left" w:pos="1440"/>
              <w:tab w:val="right" w:leader="dot" w:pos="9436"/>
            </w:tabs>
            <w:rPr>
              <w:rFonts w:eastAsiaTheme="minorEastAsia" w:cstheme="minorBidi"/>
              <w:bCs w:val="0"/>
              <w:noProof/>
              <w:color w:val="auto"/>
              <w:kern w:val="2"/>
              <w:lang w:val="en-US" w:eastAsia="en-US"/>
              <w14:ligatures w14:val="standardContextual"/>
            </w:rPr>
          </w:pPr>
          <w:hyperlink w:anchor="_Toc149509407" w:history="1">
            <w:r w:rsidR="00BF76EC" w:rsidRPr="00F85EC0">
              <w:rPr>
                <w:rStyle w:val="Hyperlink"/>
                <w:rFonts w:ascii="Calibri" w:hAnsi="Calibri" w:cs="Calibri"/>
                <w:noProof/>
              </w:rPr>
              <w:t>3.2.</w:t>
            </w:r>
            <w:r w:rsidR="00BF76EC">
              <w:rPr>
                <w:rFonts w:eastAsiaTheme="minorEastAsia" w:cstheme="minorBidi"/>
                <w:bCs w:val="0"/>
                <w:noProof/>
                <w:color w:val="auto"/>
                <w:kern w:val="2"/>
                <w:lang w:val="en-US" w:eastAsia="en-US"/>
                <w14:ligatures w14:val="standardContextual"/>
              </w:rPr>
              <w:tab/>
            </w:r>
            <w:r w:rsidR="00BF76EC" w:rsidRPr="00F85EC0">
              <w:rPr>
                <w:rStyle w:val="Hyperlink"/>
                <w:noProof/>
              </w:rPr>
              <w:t>OHULE AVATUS</w:t>
            </w:r>
            <w:r w:rsidR="00BF76EC">
              <w:rPr>
                <w:noProof/>
                <w:webHidden/>
              </w:rPr>
              <w:tab/>
            </w:r>
            <w:r w:rsidR="00BF76EC">
              <w:rPr>
                <w:noProof/>
                <w:webHidden/>
              </w:rPr>
              <w:fldChar w:fldCharType="begin"/>
            </w:r>
            <w:r w:rsidR="00BF76EC">
              <w:rPr>
                <w:noProof/>
                <w:webHidden/>
              </w:rPr>
              <w:instrText xml:space="preserve"> PAGEREF _Toc149509407 \h </w:instrText>
            </w:r>
            <w:r w:rsidR="00BF76EC">
              <w:rPr>
                <w:noProof/>
                <w:webHidden/>
              </w:rPr>
            </w:r>
            <w:r w:rsidR="00BF76EC">
              <w:rPr>
                <w:noProof/>
                <w:webHidden/>
              </w:rPr>
              <w:fldChar w:fldCharType="separate"/>
            </w:r>
            <w:r w:rsidR="00CA65ED">
              <w:rPr>
                <w:noProof/>
                <w:webHidden/>
              </w:rPr>
              <w:t>12</w:t>
            </w:r>
            <w:r w:rsidR="00BF76EC">
              <w:rPr>
                <w:noProof/>
                <w:webHidden/>
              </w:rPr>
              <w:fldChar w:fldCharType="end"/>
            </w:r>
          </w:hyperlink>
        </w:p>
        <w:p w14:paraId="3036577C" w14:textId="62DC4BE6" w:rsidR="00BF76EC" w:rsidRDefault="00000000">
          <w:pPr>
            <w:pStyle w:val="TOC2"/>
            <w:tabs>
              <w:tab w:val="left" w:pos="1440"/>
              <w:tab w:val="right" w:leader="dot" w:pos="9436"/>
            </w:tabs>
            <w:rPr>
              <w:rFonts w:eastAsiaTheme="minorEastAsia" w:cstheme="minorBidi"/>
              <w:bCs w:val="0"/>
              <w:noProof/>
              <w:color w:val="auto"/>
              <w:kern w:val="2"/>
              <w:lang w:val="en-US" w:eastAsia="en-US"/>
              <w14:ligatures w14:val="standardContextual"/>
            </w:rPr>
          </w:pPr>
          <w:hyperlink w:anchor="_Toc149509408" w:history="1">
            <w:r w:rsidR="00BF76EC" w:rsidRPr="00F85EC0">
              <w:rPr>
                <w:rStyle w:val="Hyperlink"/>
                <w:rFonts w:ascii="Calibri" w:hAnsi="Calibri" w:cs="Calibri"/>
                <w:noProof/>
              </w:rPr>
              <w:t>3.3.</w:t>
            </w:r>
            <w:r w:rsidR="00BF76EC">
              <w:rPr>
                <w:rFonts w:eastAsiaTheme="minorEastAsia" w:cstheme="minorBidi"/>
                <w:bCs w:val="0"/>
                <w:noProof/>
                <w:color w:val="auto"/>
                <w:kern w:val="2"/>
                <w:lang w:val="en-US" w:eastAsia="en-US"/>
                <w14:ligatures w14:val="standardContextual"/>
              </w:rPr>
              <w:tab/>
            </w:r>
            <w:r w:rsidR="00BF76EC" w:rsidRPr="00F85EC0">
              <w:rPr>
                <w:rStyle w:val="Hyperlink"/>
                <w:noProof/>
              </w:rPr>
              <w:t>KLIIMA SUHTES HAAVATUS</w:t>
            </w:r>
            <w:r w:rsidR="00BF76EC">
              <w:rPr>
                <w:noProof/>
                <w:webHidden/>
              </w:rPr>
              <w:tab/>
            </w:r>
            <w:r w:rsidR="00BF76EC">
              <w:rPr>
                <w:noProof/>
                <w:webHidden/>
              </w:rPr>
              <w:fldChar w:fldCharType="begin"/>
            </w:r>
            <w:r w:rsidR="00BF76EC">
              <w:rPr>
                <w:noProof/>
                <w:webHidden/>
              </w:rPr>
              <w:instrText xml:space="preserve"> PAGEREF _Toc149509408 \h </w:instrText>
            </w:r>
            <w:r w:rsidR="00BF76EC">
              <w:rPr>
                <w:noProof/>
                <w:webHidden/>
              </w:rPr>
            </w:r>
            <w:r w:rsidR="00BF76EC">
              <w:rPr>
                <w:noProof/>
                <w:webHidden/>
              </w:rPr>
              <w:fldChar w:fldCharType="separate"/>
            </w:r>
            <w:r w:rsidR="00CA65ED">
              <w:rPr>
                <w:noProof/>
                <w:webHidden/>
              </w:rPr>
              <w:t>14</w:t>
            </w:r>
            <w:r w:rsidR="00BF76EC">
              <w:rPr>
                <w:noProof/>
                <w:webHidden/>
              </w:rPr>
              <w:fldChar w:fldCharType="end"/>
            </w:r>
          </w:hyperlink>
        </w:p>
        <w:p w14:paraId="2FC6F7AE" w14:textId="5B09AF7D" w:rsidR="00BF76EC" w:rsidRDefault="00000000">
          <w:pPr>
            <w:pStyle w:val="TOC1"/>
            <w:rPr>
              <w:rFonts w:eastAsiaTheme="minorEastAsia" w:cstheme="minorBidi"/>
              <w:b w:val="0"/>
              <w:smallCaps w:val="0"/>
              <w:noProof/>
              <w:color w:val="auto"/>
              <w:kern w:val="2"/>
              <w:lang w:val="en-US" w:eastAsia="en-US"/>
              <w14:ligatures w14:val="standardContextual"/>
            </w:rPr>
          </w:pPr>
          <w:hyperlink w:anchor="_Toc149509409" w:history="1">
            <w:r w:rsidR="00BF76EC" w:rsidRPr="00F85EC0">
              <w:rPr>
                <w:rStyle w:val="Hyperlink"/>
                <w:noProof/>
              </w:rPr>
              <w:t>KOKKUVÕTE</w:t>
            </w:r>
            <w:r w:rsidR="00BF76EC">
              <w:rPr>
                <w:noProof/>
                <w:webHidden/>
              </w:rPr>
              <w:tab/>
            </w:r>
            <w:r w:rsidR="00BF76EC">
              <w:rPr>
                <w:noProof/>
                <w:webHidden/>
              </w:rPr>
              <w:fldChar w:fldCharType="begin"/>
            </w:r>
            <w:r w:rsidR="00BF76EC">
              <w:rPr>
                <w:noProof/>
                <w:webHidden/>
              </w:rPr>
              <w:instrText xml:space="preserve"> PAGEREF _Toc149509409 \h </w:instrText>
            </w:r>
            <w:r w:rsidR="00BF76EC">
              <w:rPr>
                <w:noProof/>
                <w:webHidden/>
              </w:rPr>
            </w:r>
            <w:r w:rsidR="00BF76EC">
              <w:rPr>
                <w:noProof/>
                <w:webHidden/>
              </w:rPr>
              <w:fldChar w:fldCharType="separate"/>
            </w:r>
            <w:r w:rsidR="00CA65ED">
              <w:rPr>
                <w:noProof/>
                <w:webHidden/>
              </w:rPr>
              <w:t>14</w:t>
            </w:r>
            <w:r w:rsidR="00BF76EC">
              <w:rPr>
                <w:noProof/>
                <w:webHidden/>
              </w:rPr>
              <w:fldChar w:fldCharType="end"/>
            </w:r>
          </w:hyperlink>
        </w:p>
        <w:p w14:paraId="7F189A8F" w14:textId="7185C8F1" w:rsidR="00BF76EC" w:rsidRDefault="00000000">
          <w:pPr>
            <w:pStyle w:val="TOC1"/>
            <w:rPr>
              <w:rFonts w:eastAsiaTheme="minorEastAsia" w:cstheme="minorBidi"/>
              <w:b w:val="0"/>
              <w:smallCaps w:val="0"/>
              <w:noProof/>
              <w:color w:val="auto"/>
              <w:kern w:val="2"/>
              <w:lang w:val="en-US" w:eastAsia="en-US"/>
              <w14:ligatures w14:val="standardContextual"/>
            </w:rPr>
          </w:pPr>
          <w:hyperlink w:anchor="_Toc149509410" w:history="1">
            <w:r w:rsidR="00BF76EC" w:rsidRPr="00F85EC0">
              <w:rPr>
                <w:rStyle w:val="Hyperlink"/>
                <w:noProof/>
              </w:rPr>
              <w:t>LISA 1. KLIIMAOHTUDE MÕJU HINDAMINE</w:t>
            </w:r>
            <w:r w:rsidR="00BF76EC">
              <w:rPr>
                <w:noProof/>
                <w:webHidden/>
              </w:rPr>
              <w:tab/>
            </w:r>
            <w:r w:rsidR="00BF76EC">
              <w:rPr>
                <w:noProof/>
                <w:webHidden/>
              </w:rPr>
              <w:fldChar w:fldCharType="begin"/>
            </w:r>
            <w:r w:rsidR="00BF76EC">
              <w:rPr>
                <w:noProof/>
                <w:webHidden/>
              </w:rPr>
              <w:instrText xml:space="preserve"> PAGEREF _Toc149509410 \h </w:instrText>
            </w:r>
            <w:r w:rsidR="00BF76EC">
              <w:rPr>
                <w:noProof/>
                <w:webHidden/>
              </w:rPr>
            </w:r>
            <w:r w:rsidR="00BF76EC">
              <w:rPr>
                <w:noProof/>
                <w:webHidden/>
              </w:rPr>
              <w:fldChar w:fldCharType="separate"/>
            </w:r>
            <w:r w:rsidR="00CA65ED">
              <w:rPr>
                <w:noProof/>
                <w:webHidden/>
              </w:rPr>
              <w:t>17</w:t>
            </w:r>
            <w:r w:rsidR="00BF76EC">
              <w:rPr>
                <w:noProof/>
                <w:webHidden/>
              </w:rPr>
              <w:fldChar w:fldCharType="end"/>
            </w:r>
          </w:hyperlink>
        </w:p>
        <w:p w14:paraId="6B7A351B" w14:textId="6DEE63AC" w:rsidR="00BB2F46" w:rsidRPr="00BA3FE3" w:rsidRDefault="00A86F31" w:rsidP="00A86F31">
          <w:pPr>
            <w:pStyle w:val="TOC1"/>
          </w:pPr>
          <w:r>
            <w:rPr>
              <w:color w:val="00ABC0" w:themeColor="accent2"/>
            </w:rPr>
            <w:fldChar w:fldCharType="end"/>
          </w:r>
        </w:p>
      </w:sdtContent>
    </w:sdt>
    <w:p w14:paraId="4A54308A" w14:textId="6E242678" w:rsidR="00BB2F46" w:rsidRPr="00BA3FE3" w:rsidRDefault="001237B2">
      <w:bookmarkStart w:id="3" w:name="_heading=h.30j0zll" w:colFirst="0" w:colLast="0"/>
      <w:bookmarkEnd w:id="3"/>
      <w:r w:rsidRPr="00BA3FE3">
        <w:br w:type="page"/>
      </w:r>
    </w:p>
    <w:p w14:paraId="1AD6EEFC" w14:textId="4575007F" w:rsidR="00BB2F46" w:rsidRPr="00BA3FE3" w:rsidRDefault="00EE566B" w:rsidP="00497260">
      <w:pPr>
        <w:pStyle w:val="Heading1"/>
        <w:numPr>
          <w:ilvl w:val="0"/>
          <w:numId w:val="0"/>
        </w:numPr>
        <w:ind w:left="360" w:hanging="360"/>
        <w:rPr>
          <w:lang w:val="et-EE"/>
        </w:rPr>
      </w:pPr>
      <w:bookmarkStart w:id="4" w:name="_Toc149509399"/>
      <w:r w:rsidRPr="00BA3FE3">
        <w:rPr>
          <w:lang w:val="et-EE"/>
        </w:rPr>
        <w:lastRenderedPageBreak/>
        <w:t>SISSEJUHATUS</w:t>
      </w:r>
      <w:bookmarkEnd w:id="4"/>
    </w:p>
    <w:p w14:paraId="0F40B643" w14:textId="7DCCFD43" w:rsidR="00CE4859" w:rsidRDefault="00452107" w:rsidP="00C66FF8">
      <w:r>
        <w:t>Analüüsi eesmärgiks o</w:t>
      </w:r>
      <w:r w:rsidR="00497260">
        <w:t>n</w:t>
      </w:r>
      <w:r>
        <w:t xml:space="preserve"> hinnata</w:t>
      </w:r>
      <w:r w:rsidR="00CC14DB">
        <w:t xml:space="preserve"> </w:t>
      </w:r>
      <w:r w:rsidR="00CC14DB" w:rsidRPr="00CC14DB">
        <w:t>Sihtasutus</w:t>
      </w:r>
      <w:r w:rsidR="00114F8A">
        <w:t>e</w:t>
      </w:r>
      <w:r w:rsidR="00CC14DB" w:rsidRPr="00CC14DB">
        <w:t xml:space="preserve"> Ida-Viru Investeeringute Agentuur</w:t>
      </w:r>
      <w:r w:rsidR="005B7900">
        <w:t xml:space="preserve"> (IVIA)</w:t>
      </w:r>
      <w:r w:rsidR="00CC14DB">
        <w:t xml:space="preserve"> poolt Ida-Virumaale Jõhvi </w:t>
      </w:r>
      <w:r w:rsidR="00F807BE">
        <w:t>valla Kotinuka külla</w:t>
      </w:r>
      <w:r w:rsidR="00CC14DB">
        <w:t xml:space="preserve"> </w:t>
      </w:r>
      <w:bookmarkStart w:id="5" w:name="_Hlk129619091"/>
      <w:r w:rsidR="00EF2FD5" w:rsidRPr="00EF2FD5">
        <w:t xml:space="preserve">digi ja multimeedia </w:t>
      </w:r>
      <w:r w:rsidR="009742C6">
        <w:t>inkubatsioonikeskuse</w:t>
      </w:r>
      <w:r w:rsidR="00EF2FD5">
        <w:t xml:space="preserve"> </w:t>
      </w:r>
      <w:bookmarkEnd w:id="5"/>
      <w:r w:rsidR="00EF2FD5">
        <w:t>rajamise</w:t>
      </w:r>
      <w:r w:rsidR="003B28C7">
        <w:t xml:space="preserve"> projekti</w:t>
      </w:r>
      <w:r w:rsidR="00EF2FD5">
        <w:t xml:space="preserve"> kliimakindlust.</w:t>
      </w:r>
    </w:p>
    <w:p w14:paraId="34FC1E2F" w14:textId="64258A8A" w:rsidR="005B7900" w:rsidRDefault="005B7900" w:rsidP="00C66FF8">
      <w:r w:rsidRPr="005B7900">
        <w:t>2021. aastal avaldas Euroopa Komisjon kliimakindluse tagamise kohta teatise „Taristu kliimakindluse tagamise tehnilised suunised aastateks 2021–2027“, milles esitatud juhise kohaselt katab kõnealune protsess kahte teemat – panus kliimaneutraalsusesse (kliimamuutuste leevendamine) ning panus vastupanuvõimesse kliimamuutuste vastu (kliimamuutustega kohanemine). Mõlema puhul koosneb hindamine kahest etapist: hindamine ja üksikasjalik analüüs. Antud kontekstis on „taristu“ lai mõiste, mis hõlmab nii hooneid, looduspõhiseid taristuid, võrgutaristuid kui ka muid materiaalseid varasid.</w:t>
      </w:r>
    </w:p>
    <w:p w14:paraId="1482B37E" w14:textId="447F7DFF" w:rsidR="00A03BE8" w:rsidRDefault="00393C3A" w:rsidP="00713CC8">
      <w:r>
        <w:t xml:space="preserve">Jõhvi </w:t>
      </w:r>
      <w:r w:rsidR="009742C6" w:rsidRPr="009742C6">
        <w:t>digi ja multimeedia inkubatsioonikeskus</w:t>
      </w:r>
      <w:r>
        <w:t xml:space="preserve"> on kavas rajada </w:t>
      </w:r>
      <w:r w:rsidR="005B7900">
        <w:t>Jõhvi äri- ja logistikapargi 2. etapi ala</w:t>
      </w:r>
      <w:r w:rsidR="00114F8A">
        <w:t>le</w:t>
      </w:r>
      <w:r w:rsidR="001A6022">
        <w:t xml:space="preserve">. </w:t>
      </w:r>
      <w:bookmarkStart w:id="6" w:name="_Hlk129624571"/>
      <w:r w:rsidR="001A6022">
        <w:t xml:space="preserve">Projektiga kavandatud taristule </w:t>
      </w:r>
      <w:r w:rsidR="001A6022" w:rsidRPr="00BF76EC">
        <w:t xml:space="preserve">on </w:t>
      </w:r>
      <w:proofErr w:type="spellStart"/>
      <w:r w:rsidR="002F2091" w:rsidRPr="00BF76EC">
        <w:t>Novarc</w:t>
      </w:r>
      <w:proofErr w:type="spellEnd"/>
      <w:r w:rsidR="002F2091" w:rsidRPr="00BF76EC">
        <w:t xml:space="preserve"> Group AS poolt 2022</w:t>
      </w:r>
      <w:r w:rsidR="00675CA4" w:rsidRPr="00BF76EC">
        <w:t>.a</w:t>
      </w:r>
      <w:r w:rsidR="002F2091" w:rsidRPr="00BF76EC">
        <w:t xml:space="preserve"> koostatud</w:t>
      </w:r>
      <w:r w:rsidR="00A61319" w:rsidRPr="00BF76EC">
        <w:t xml:space="preserve"> eskiis</w:t>
      </w:r>
      <w:r w:rsidR="00675CA4" w:rsidRPr="00BF76EC">
        <w:rPr>
          <w:rStyle w:val="FootnoteReference"/>
        </w:rPr>
        <w:footnoteReference w:id="1"/>
      </w:r>
      <w:r w:rsidR="00A820FE" w:rsidRPr="00BF76EC">
        <w:t>.</w:t>
      </w:r>
    </w:p>
    <w:bookmarkEnd w:id="6"/>
    <w:p w14:paraId="5E8599A1" w14:textId="7699DE71" w:rsidR="005B7900" w:rsidRDefault="00EF583E" w:rsidP="00713CC8">
      <w:r>
        <w:t xml:space="preserve">Jõhvi </w:t>
      </w:r>
      <w:r w:rsidR="00B80AEE">
        <w:t>äri- ja logistikapargi 2. etapi arenduse</w:t>
      </w:r>
      <w:r w:rsidR="003234CA">
        <w:t xml:space="preserve"> </w:t>
      </w:r>
      <w:r w:rsidR="003234CA" w:rsidRPr="003234CA">
        <w:t xml:space="preserve">keskkonnamõjusid on põhjalikult hinnatud 2019-2021. a </w:t>
      </w:r>
      <w:proofErr w:type="spellStart"/>
      <w:r w:rsidR="003234CA" w:rsidRPr="003234CA">
        <w:t>Alkranel</w:t>
      </w:r>
      <w:proofErr w:type="spellEnd"/>
      <w:r w:rsidR="003234CA" w:rsidRPr="003234CA">
        <w:t xml:space="preserve"> OÜ poolt läbiviidud keskkonnamõjude strateegilise hindamise raames, mille tulemused on esitatud aruandes „Jõhvi valla Kotinuka küla Jõhvi äri- ja logistikapargi II etapi maa-ala detailplaneeringu (DP) keskkonnamõju strateegiline hindamine (KSH)“.</w:t>
      </w:r>
      <w:r w:rsidR="003663AE">
        <w:t xml:space="preserve"> </w:t>
      </w:r>
      <w:r w:rsidR="00713CC8">
        <w:t>01.03.2022 korraldusega nr 278 kehtestas Jõhvi Vallavalitsus Jõhvi valla Kotinuka küla Jõhvi äri- ja logistikapargi II etapi maa-ala detailplaneeringu</w:t>
      </w:r>
      <w:r w:rsidR="003B28C7">
        <w:t>.</w:t>
      </w:r>
      <w:r w:rsidR="003B28C7">
        <w:rPr>
          <w:rStyle w:val="FootnoteReference"/>
        </w:rPr>
        <w:footnoteReference w:id="2"/>
      </w:r>
    </w:p>
    <w:p w14:paraId="2F1C17DE" w14:textId="27E2825B" w:rsidR="00713CC8" w:rsidRDefault="00713CC8" w:rsidP="00713CC8">
      <w:r>
        <w:t xml:space="preserve">Käesolevas aruandes on hinnatud Jõhvi </w:t>
      </w:r>
      <w:r w:rsidR="009742C6" w:rsidRPr="009742C6">
        <w:t xml:space="preserve">digi ja multimeedia inkubatsioonikeskuse </w:t>
      </w:r>
      <w:r>
        <w:t>ehituse projekti</w:t>
      </w:r>
      <w:r w:rsidRPr="006D1228">
        <w:t xml:space="preserve"> </w:t>
      </w:r>
      <w:r>
        <w:t xml:space="preserve">mõju kliimamuutuste leevendamisele </w:t>
      </w:r>
      <w:r w:rsidRPr="006D1228">
        <w:t>ning analüüsit</w:t>
      </w:r>
      <w:r>
        <w:t>ud</w:t>
      </w:r>
      <w:r w:rsidRPr="006D1228">
        <w:t xml:space="preserve"> planeeritava taristu vastupanuvõimet kliimamuutustele. </w:t>
      </w:r>
    </w:p>
    <w:p w14:paraId="2E528744" w14:textId="77777777" w:rsidR="00713CC8" w:rsidRPr="00C66FF8" w:rsidRDefault="00713CC8" w:rsidP="00713CC8"/>
    <w:p w14:paraId="4585BB90" w14:textId="4E9768DF" w:rsidR="00912F19" w:rsidRDefault="00912F19"/>
    <w:p w14:paraId="0BC4A131" w14:textId="5AAE1F5B" w:rsidR="00912F19" w:rsidRPr="00012F7D" w:rsidRDefault="00012F7D">
      <w:r>
        <w:br w:type="page"/>
      </w:r>
    </w:p>
    <w:p w14:paraId="0C125374" w14:textId="507754AF" w:rsidR="00EE566B" w:rsidRDefault="009F34DD" w:rsidP="00626B3A">
      <w:pPr>
        <w:pStyle w:val="Heading1"/>
      </w:pPr>
      <w:bookmarkStart w:id="8" w:name="_Toc149509400"/>
      <w:r>
        <w:lastRenderedPageBreak/>
        <w:t>KLIIMAKINDLUSE TAGAMISE PROTSESS</w:t>
      </w:r>
      <w:bookmarkEnd w:id="8"/>
    </w:p>
    <w:p w14:paraId="4DAD5F4C" w14:textId="5CDEA231" w:rsidR="00DA09B1" w:rsidRDefault="00B3548B" w:rsidP="004A288D">
      <w:r w:rsidRPr="00B3548B">
        <w:t xml:space="preserve">Projekti teostajaks on Ida-Viru Investeeringute Agentuur (IVIA). Tegemist on avaliku sektori arendusorganisatsiooniga, mille asutajad on </w:t>
      </w:r>
      <w:r w:rsidR="003B28C7">
        <w:t xml:space="preserve">Eesti </w:t>
      </w:r>
      <w:r w:rsidRPr="00B3548B">
        <w:t>Vabariigi Valitsus ning Kiviõli, Kohtla-Järve, Jõhvi ja Narva omavalitsused. IVIA peamine eesmärk on</w:t>
      </w:r>
      <w:r w:rsidR="00497260">
        <w:t xml:space="preserve"> luua Ida-Virumaal ettevõtjate jaoks soosiv keskkond investeerimiseks ning seeläbi aidata kaasa maakonnas uute töökohtade loomisele.</w:t>
      </w:r>
      <w:r w:rsidR="000E0E90">
        <w:t xml:space="preserve"> </w:t>
      </w:r>
    </w:p>
    <w:p w14:paraId="68750B56" w14:textId="3DCD9F49" w:rsidR="00B3548B" w:rsidRPr="00945CA8" w:rsidRDefault="00DA09B1" w:rsidP="00B3548B">
      <w:pPr>
        <w:rPr>
          <w:rFonts w:cstheme="minorHAnsi"/>
          <w:noProof/>
          <w:sz w:val="24"/>
          <w:szCs w:val="24"/>
        </w:rPr>
      </w:pPr>
      <w:r w:rsidRPr="00DA09B1">
        <w:t>Projekti raames rajatakse</w:t>
      </w:r>
      <w:r w:rsidR="000F0CDC">
        <w:t xml:space="preserve"> </w:t>
      </w:r>
      <w:r w:rsidR="00945CA8" w:rsidRPr="00945CA8">
        <w:t>6</w:t>
      </w:r>
      <w:r w:rsidR="000F0CDC">
        <w:t>-</w:t>
      </w:r>
      <w:r w:rsidR="00945CA8" w:rsidRPr="00945CA8">
        <w:t xml:space="preserve">korruseline büroohoone, kuhu on oodatud tegutsema </w:t>
      </w:r>
      <w:proofErr w:type="spellStart"/>
      <w:r w:rsidR="00945CA8" w:rsidRPr="00945CA8">
        <w:t>Startup</w:t>
      </w:r>
      <w:proofErr w:type="spellEnd"/>
      <w:r w:rsidR="00945CA8" w:rsidRPr="00945CA8">
        <w:t xml:space="preserve"> Inkubaator.</w:t>
      </w:r>
      <w:r w:rsidR="00945CA8">
        <w:t xml:space="preserve"> </w:t>
      </w:r>
      <w:r w:rsidR="00945CA8" w:rsidRPr="00945CA8">
        <w:t xml:space="preserve">Käesoleva projektiga luuakse Ida-Virumaal (tugi)taristu, kus arendatakse ja toetatakse audiovisuaalvaldkonna idufirmade arengut ja rahvusvahelist </w:t>
      </w:r>
      <w:proofErr w:type="spellStart"/>
      <w:r w:rsidR="00945CA8" w:rsidRPr="00945CA8">
        <w:t>võrgustumist</w:t>
      </w:r>
      <w:proofErr w:type="spellEnd"/>
      <w:r w:rsidR="00945CA8" w:rsidRPr="00945CA8">
        <w:t xml:space="preserve">, moodustades klastri ettevõtetest, kes suudavad pakkuda lisaväärtust loovaid teenuseid ja tooteid konkurentsivõimeliselt nii rahvusvaheliselt kui </w:t>
      </w:r>
      <w:proofErr w:type="spellStart"/>
      <w:r w:rsidR="00945CA8" w:rsidRPr="00945CA8">
        <w:t>ülevabariiklikult</w:t>
      </w:r>
      <w:proofErr w:type="spellEnd"/>
      <w:r w:rsidR="00945CA8" w:rsidRPr="00945CA8">
        <w:t xml:space="preserve">. Nendeks teenusteks ja toodeteks võivad olla näiteks muusika-, foto-, disaini-, video-, vektorgraafika-, 3D-, heli-, litsentsid, VFX, e-platvormid jms. </w:t>
      </w:r>
      <w:r>
        <w:t>A</w:t>
      </w:r>
      <w:r w:rsidR="00373F0B">
        <w:t>rendus toetab Euroopa roheleppe ja õiglase ülemineku eesmärke luues Ida-Virumaale eeldused väikese keskkonnamõjuga jätkusuutliku ja mitmekesise ettevõtluskeskkonna arenguks ning</w:t>
      </w:r>
      <w:r w:rsidR="00373F0B" w:rsidRPr="00076E54">
        <w:t xml:space="preserve"> </w:t>
      </w:r>
      <w:r w:rsidR="00373F0B">
        <w:t>toetades</w:t>
      </w:r>
      <w:r w:rsidR="00373F0B" w:rsidRPr="00076E54">
        <w:t xml:space="preserve"> majandust, tööturgu, inimesi ja keskkonda nendes piirkondades, mida ootavad ees olulised sotsiaalmajanduslikud väljakutsed seoses Euroopa Liidu 2030</w:t>
      </w:r>
      <w:r w:rsidR="00A306E7">
        <w:t>.</w:t>
      </w:r>
      <w:r w:rsidR="0021085D">
        <w:t xml:space="preserve"> </w:t>
      </w:r>
      <w:r w:rsidR="00A306E7">
        <w:t>a</w:t>
      </w:r>
      <w:r w:rsidR="00373F0B" w:rsidRPr="00076E54">
        <w:t xml:space="preserve"> energia- ja kliimaeesmärkide ja 2050</w:t>
      </w:r>
      <w:r w:rsidR="00A306E7">
        <w:t>.</w:t>
      </w:r>
      <w:r w:rsidR="0021085D">
        <w:t xml:space="preserve"> </w:t>
      </w:r>
      <w:r w:rsidR="00A306E7">
        <w:t>a</w:t>
      </w:r>
      <w:r w:rsidR="00373F0B" w:rsidRPr="00076E54">
        <w:t xml:space="preserve"> kliimaneutraalsuse saavutamisega.</w:t>
      </w:r>
      <w:r w:rsidR="00373F0B">
        <w:t xml:space="preserve"> </w:t>
      </w:r>
    </w:p>
    <w:p w14:paraId="10D86445" w14:textId="1C923A11" w:rsidR="00FB3DE3" w:rsidRDefault="00961D74" w:rsidP="0089602A">
      <w:pPr>
        <w:pStyle w:val="Heading2"/>
        <w:numPr>
          <w:ilvl w:val="0"/>
          <w:numId w:val="0"/>
        </w:numPr>
        <w:ind w:left="357" w:hanging="357"/>
      </w:pPr>
      <w:bookmarkStart w:id="9" w:name="_Toc149509401"/>
      <w:r>
        <w:t>ASUKOHT, TEGEVUSE ISELOOM JA MAHT</w:t>
      </w:r>
      <w:bookmarkEnd w:id="9"/>
    </w:p>
    <w:p w14:paraId="7A5BCB1A" w14:textId="3D510836" w:rsidR="003B460E" w:rsidRDefault="00283289" w:rsidP="004C5BD2">
      <w:pPr>
        <w:rPr>
          <w:highlight w:val="yellow"/>
        </w:rPr>
      </w:pPr>
      <w:r w:rsidRPr="0081229C">
        <w:t xml:space="preserve">Projekteeritav </w:t>
      </w:r>
      <w:r w:rsidR="003B460E" w:rsidRPr="0081229C">
        <w:t xml:space="preserve">digi ja multimeedia </w:t>
      </w:r>
      <w:r w:rsidR="00D85BB5">
        <w:t>inkubatsioonikeskus</w:t>
      </w:r>
      <w:r w:rsidRPr="0081229C">
        <w:t xml:space="preserve"> hakkab asuma </w:t>
      </w:r>
      <w:r w:rsidR="00FB3DE3" w:rsidRPr="0081229C">
        <w:t>Jõhvi vallas Kotinuka külas vahetus läheduses Tallinn-Narva maanteest</w:t>
      </w:r>
      <w:r w:rsidR="003B460E" w:rsidRPr="0081229C">
        <w:t>, moodustades osa Jõhvi äri- ja logistikapargist 2. etapist</w:t>
      </w:r>
      <w:r w:rsidR="003A326D" w:rsidRPr="0081229C">
        <w:t xml:space="preserve"> (vt joonised 1 ja 2</w:t>
      </w:r>
      <w:r w:rsidR="003A326D" w:rsidRPr="00675CA4">
        <w:t>)</w:t>
      </w:r>
      <w:r w:rsidR="003B460E" w:rsidRPr="00675CA4">
        <w:t xml:space="preserve">. Projektiga kavandatud taristule on </w:t>
      </w:r>
      <w:proofErr w:type="spellStart"/>
      <w:r w:rsidR="003B460E" w:rsidRPr="00675CA4">
        <w:t>Novarc</w:t>
      </w:r>
      <w:proofErr w:type="spellEnd"/>
      <w:r w:rsidR="003B460E" w:rsidRPr="00675CA4">
        <w:t xml:space="preserve"> Group AS poolt 2022 koostatud eskiis</w:t>
      </w:r>
      <w:r w:rsidR="00675CA4" w:rsidRPr="00675CA4">
        <w:rPr>
          <w:rStyle w:val="FootnoteReference"/>
        </w:rPr>
        <w:footnoteReference w:id="3"/>
      </w:r>
      <w:r w:rsidR="003B460E" w:rsidRPr="00675CA4">
        <w:t>.</w:t>
      </w:r>
    </w:p>
    <w:p w14:paraId="2BBA7581" w14:textId="77777777" w:rsidR="00053531" w:rsidRPr="00497260" w:rsidRDefault="00053531" w:rsidP="002D518C"/>
    <w:p w14:paraId="0803B072" w14:textId="77777777" w:rsidR="009D432E" w:rsidRDefault="00463BA7" w:rsidP="009D432E">
      <w:pPr>
        <w:keepNext/>
      </w:pPr>
      <w:r>
        <w:rPr>
          <w:noProof/>
          <w:lang w:val="en-GB"/>
        </w:rPr>
        <w:drawing>
          <wp:inline distT="0" distB="0" distL="0" distR="0" wp14:anchorId="434E5CE6" wp14:editId="04F6353E">
            <wp:extent cx="5189220" cy="2361383"/>
            <wp:effectExtent l="0" t="0" r="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89220" cy="2361383"/>
                    </a:xfrm>
                    <a:prstGeom prst="rect">
                      <a:avLst/>
                    </a:prstGeom>
                  </pic:spPr>
                </pic:pic>
              </a:graphicData>
            </a:graphic>
          </wp:inline>
        </w:drawing>
      </w:r>
    </w:p>
    <w:p w14:paraId="6CCCD003" w14:textId="5ADA971E" w:rsidR="00C64757" w:rsidRDefault="009D432E" w:rsidP="00754DA4">
      <w:pPr>
        <w:pStyle w:val="Caption"/>
        <w:framePr w:w="0" w:wrap="auto" w:vAnchor="margin" w:yAlign="inline"/>
        <w:jc w:val="both"/>
      </w:pPr>
      <w:r>
        <w:t xml:space="preserve">Joonis </w:t>
      </w:r>
      <w:r>
        <w:fldChar w:fldCharType="begin"/>
      </w:r>
      <w:r>
        <w:instrText xml:space="preserve"> SEQ Joonis \* ARABIC </w:instrText>
      </w:r>
      <w:r>
        <w:fldChar w:fldCharType="separate"/>
      </w:r>
      <w:r w:rsidR="000C552E">
        <w:rPr>
          <w:noProof/>
        </w:rPr>
        <w:t>1</w:t>
      </w:r>
      <w:r>
        <w:fldChar w:fldCharType="end"/>
      </w:r>
      <w:r>
        <w:t xml:space="preserve"> Jõhvi äri- ja logistikapargi</w:t>
      </w:r>
      <w:r w:rsidR="003B460E">
        <w:t xml:space="preserve"> 2. etapi</w:t>
      </w:r>
      <w:r>
        <w:t xml:space="preserve"> asukoht</w:t>
      </w:r>
      <w:r w:rsidR="003B28C7">
        <w:rPr>
          <w:rStyle w:val="FootnoteReference"/>
        </w:rPr>
        <w:footnoteReference w:id="4"/>
      </w:r>
    </w:p>
    <w:p w14:paraId="3E4376D4" w14:textId="77777777" w:rsidR="00705014" w:rsidRDefault="00705014" w:rsidP="00961D74"/>
    <w:p w14:paraId="1E602DCB" w14:textId="40315403" w:rsidR="003A326D" w:rsidRDefault="00961D74" w:rsidP="00961D74">
      <w:r w:rsidRPr="00792171">
        <w:t>Ida-Viru maakonna pindala on 2</w:t>
      </w:r>
      <w:r w:rsidR="00675CA4">
        <w:t xml:space="preserve"> </w:t>
      </w:r>
      <w:r w:rsidRPr="00792171">
        <w:t>972 km</w:t>
      </w:r>
      <w:r w:rsidRPr="00A306E7">
        <w:rPr>
          <w:vertAlign w:val="superscript"/>
        </w:rPr>
        <w:t>2</w:t>
      </w:r>
      <w:r w:rsidR="00A306E7">
        <w:t xml:space="preserve"> nin</w:t>
      </w:r>
      <w:r w:rsidR="00131221">
        <w:t>g</w:t>
      </w:r>
      <w:r w:rsidRPr="00792171">
        <w:t xml:space="preserve"> rahvaarv 2022.</w:t>
      </w:r>
      <w:r w:rsidR="0021085D">
        <w:t xml:space="preserve"> </w:t>
      </w:r>
      <w:r w:rsidRPr="00792171">
        <w:t xml:space="preserve">a seisuga ligi 132 700 inimest. </w:t>
      </w:r>
      <w:r w:rsidR="00A306E7">
        <w:t>Ida-Virumaa tööhõive on Eesti maakondade võrdluses üks madalamaid, moodustades 2022.</w:t>
      </w:r>
      <w:r w:rsidR="0021085D">
        <w:t xml:space="preserve"> </w:t>
      </w:r>
      <w:r w:rsidR="00A306E7">
        <w:t>a</w:t>
      </w:r>
      <w:r w:rsidR="00131221">
        <w:t xml:space="preserve"> </w:t>
      </w:r>
      <w:r w:rsidRPr="00792171">
        <w:t xml:space="preserve">20 kuni 64 aastaste elanike </w:t>
      </w:r>
      <w:r w:rsidR="00A306E7">
        <w:t>puhul</w:t>
      </w:r>
      <w:r w:rsidRPr="00792171">
        <w:t xml:space="preserve"> 70%. Viimaste aastakümnete jooksul on </w:t>
      </w:r>
      <w:r w:rsidR="00131221">
        <w:t>maakonna</w:t>
      </w:r>
      <w:r w:rsidRPr="00792171">
        <w:t xml:space="preserve"> rahvaarv</w:t>
      </w:r>
      <w:r w:rsidR="00131221">
        <w:t xml:space="preserve"> pidevas</w:t>
      </w:r>
      <w:r w:rsidRPr="00792171">
        <w:t xml:space="preserve"> languses ning Statistikaameti prognooside kohaselt </w:t>
      </w:r>
      <w:r w:rsidR="00A306E7">
        <w:t>võib eeldada sama</w:t>
      </w:r>
      <w:r w:rsidRPr="00792171">
        <w:t xml:space="preserve"> trend</w:t>
      </w:r>
      <w:r w:rsidR="00A306E7">
        <w:t>i jätkumist</w:t>
      </w:r>
      <w:r w:rsidRPr="00792171">
        <w:t xml:space="preserve">. </w:t>
      </w:r>
      <w:r w:rsidR="003B28C7">
        <w:t>Selle p</w:t>
      </w:r>
      <w:r w:rsidR="00131221">
        <w:t>õhjus</w:t>
      </w:r>
      <w:r w:rsidR="006451B7">
        <w:t>teks on eelkõige</w:t>
      </w:r>
      <w:r>
        <w:t xml:space="preserve"> </w:t>
      </w:r>
      <w:r>
        <w:lastRenderedPageBreak/>
        <w:t>negatiiv</w:t>
      </w:r>
      <w:r w:rsidR="00131221">
        <w:t>ne</w:t>
      </w:r>
      <w:r>
        <w:t xml:space="preserve"> loomulik ii</w:t>
      </w:r>
      <w:r w:rsidR="00131221">
        <w:t xml:space="preserve">ve </w:t>
      </w:r>
      <w:r>
        <w:t>ning rändesaldo. Vähenemise käigus muutub maakonna rahvastiku vanuseline koosseis</w:t>
      </w:r>
      <w:r w:rsidR="006451B7">
        <w:t>, st</w:t>
      </w:r>
      <w:r>
        <w:t xml:space="preserve"> vanusegruppide arvukus kasvab.</w:t>
      </w:r>
      <w:r>
        <w:rPr>
          <w:rStyle w:val="FootnoteReference"/>
        </w:rPr>
        <w:footnoteReference w:id="5"/>
      </w:r>
      <w:r w:rsidR="003A326D">
        <w:t xml:space="preserve"> </w:t>
      </w:r>
    </w:p>
    <w:p w14:paraId="43AF5AC2" w14:textId="3DAA41F1" w:rsidR="00961D74" w:rsidRDefault="00961D74" w:rsidP="00961D74">
      <w:r>
        <w:t>Maakonna ettevõtluses valitseb ettevõtete arvu poolest, nagu ka mujal</w:t>
      </w:r>
      <w:r w:rsidR="00A306E7">
        <w:t xml:space="preserve"> Eestis</w:t>
      </w:r>
      <w:r>
        <w:t>, jae</w:t>
      </w:r>
      <w:r w:rsidR="006451B7">
        <w:t>-</w:t>
      </w:r>
      <w:r>
        <w:t xml:space="preserve"> ja hulgikaubandus. Samas</w:t>
      </w:r>
      <w:r w:rsidR="00A306E7">
        <w:t xml:space="preserve"> tuleneb Ida-Virumaa puhul</w:t>
      </w:r>
      <w:r>
        <w:t xml:space="preserve"> </w:t>
      </w:r>
      <w:r w:rsidR="00A306E7">
        <w:t xml:space="preserve">valdav osa </w:t>
      </w:r>
      <w:r w:rsidR="006451B7">
        <w:t xml:space="preserve">majanduslikust </w:t>
      </w:r>
      <w:r w:rsidR="00A306E7">
        <w:t xml:space="preserve">väärtusest </w:t>
      </w:r>
      <w:r>
        <w:t>põlevkivi kaevandami</w:t>
      </w:r>
      <w:r w:rsidR="00131221">
        <w:t>sest</w:t>
      </w:r>
      <w:r>
        <w:t xml:space="preserve"> ja </w:t>
      </w:r>
      <w:proofErr w:type="spellStart"/>
      <w:r>
        <w:t>väärindami</w:t>
      </w:r>
      <w:r w:rsidR="00131221">
        <w:t>sest</w:t>
      </w:r>
      <w:proofErr w:type="spellEnd"/>
      <w:r>
        <w:t>. Jõhvi linn on kujunenud regionaalse</w:t>
      </w:r>
      <w:r w:rsidR="00624B86">
        <w:t>ks</w:t>
      </w:r>
      <w:r>
        <w:t xml:space="preserve"> kaubandus-, teenindus- ja administratiivkeskuseks.</w:t>
      </w:r>
    </w:p>
    <w:p w14:paraId="701CD662" w14:textId="7E52B050" w:rsidR="00961D74" w:rsidRDefault="00961D74" w:rsidP="00961D74">
      <w:r w:rsidRPr="00497260">
        <w:t xml:space="preserve">Planeeritava </w:t>
      </w:r>
      <w:r w:rsidR="00131221">
        <w:t xml:space="preserve">taristu asukohas </w:t>
      </w:r>
      <w:r w:rsidRPr="00497260">
        <w:t xml:space="preserve">hetkel hooneid ei ole ja </w:t>
      </w:r>
      <w:r w:rsidR="003B28C7">
        <w:t>ala katab</w:t>
      </w:r>
      <w:r w:rsidR="007868CB">
        <w:t xml:space="preserve"> </w:t>
      </w:r>
      <w:r w:rsidR="002512EA">
        <w:t>mets</w:t>
      </w:r>
      <w:r w:rsidRPr="00497260">
        <w:t xml:space="preserve">. </w:t>
      </w:r>
      <w:r w:rsidR="003A326D">
        <w:t>Tulevikus on sinna planeeritud rajada äri- ja logistikapargi taristu, kuhu koonduvad ettevõtted, kelle tegevusaladeks on eelkõige logistika ja hulgimüü</w:t>
      </w:r>
      <w:r w:rsidR="003B28C7">
        <w:t>k</w:t>
      </w:r>
      <w:r w:rsidR="00624B86">
        <w:t xml:space="preserve"> ning</w:t>
      </w:r>
      <w:r w:rsidR="003A326D">
        <w:t xml:space="preserve"> </w:t>
      </w:r>
      <w:r w:rsidR="00624B86">
        <w:t>väikese keskkonnamõjuga</w:t>
      </w:r>
      <w:r w:rsidR="003A326D">
        <w:t xml:space="preserve"> tootmi</w:t>
      </w:r>
      <w:r w:rsidR="003B28C7">
        <w:t xml:space="preserve">ne </w:t>
      </w:r>
      <w:r w:rsidR="003A326D">
        <w:t>ja äriteenindus</w:t>
      </w:r>
      <w:r w:rsidR="00E670DC">
        <w:t xml:space="preserve">. </w:t>
      </w:r>
      <w:r w:rsidR="00131221">
        <w:t>U</w:t>
      </w:r>
      <w:r w:rsidRPr="00497260">
        <w:t>mbes kilomeetri kaugusel loode suunas asub Kotinuka küla keskus</w:t>
      </w:r>
      <w:r w:rsidR="00131221">
        <w:t xml:space="preserve"> ning </w:t>
      </w:r>
      <w:r w:rsidRPr="00497260">
        <w:t xml:space="preserve">lõunas üle Tallinn-Narva maantee Jõhvi linna eramutega hoonestatud ala (lähim elamu on üle maantee ca 100 m kaugusel) </w:t>
      </w:r>
      <w:r w:rsidR="006451B7">
        <w:t>ja</w:t>
      </w:r>
      <w:r w:rsidRPr="00497260">
        <w:t xml:space="preserve"> kaubandusettevõtted</w:t>
      </w:r>
      <w:r w:rsidR="00E670DC">
        <w:t xml:space="preserve">. </w:t>
      </w:r>
      <w:r w:rsidR="00E670DC">
        <w:rPr>
          <w:rStyle w:val="FootnoteReference"/>
        </w:rPr>
        <w:footnoteReference w:id="6"/>
      </w:r>
    </w:p>
    <w:p w14:paraId="29A540B0" w14:textId="0693E78B" w:rsidR="00961D74" w:rsidRDefault="00131221" w:rsidP="00713CC8">
      <w:r>
        <w:t xml:space="preserve">Kavandatud </w:t>
      </w:r>
      <w:r w:rsidR="008C3425">
        <w:t>t</w:t>
      </w:r>
      <w:r>
        <w:t>aristu idaküljel</w:t>
      </w:r>
      <w:r w:rsidR="00961D74" w:rsidRPr="00741E85">
        <w:t xml:space="preserve"> voolab Pühajõgi. Vastavalt Ida-Eesti veemajanduskavale 2022-202</w:t>
      </w:r>
      <w:r>
        <w:t>7</w:t>
      </w:r>
      <w:r w:rsidR="00961D74" w:rsidRPr="00741E85">
        <w:t xml:space="preserve"> on antud veekogumi ökoloogiline seisund kesine, keemiline seisund hea ning koondseisund kesine. </w:t>
      </w:r>
      <w:r w:rsidR="008C3425">
        <w:t xml:space="preserve">Jõe kaldal </w:t>
      </w:r>
      <w:r w:rsidR="00961D74" w:rsidRPr="00741E85">
        <w:t xml:space="preserve">asuvad III kaitsekategooriasse kuuluvate taimeliikide leiukohad. </w:t>
      </w:r>
    </w:p>
    <w:p w14:paraId="2132CF13" w14:textId="6FA64EA0" w:rsidR="00675CA4" w:rsidRDefault="00E670DC" w:rsidP="003A326D">
      <w:r w:rsidRPr="007D64F5">
        <w:t>Digi ja multimeedia</w:t>
      </w:r>
      <w:r>
        <w:t xml:space="preserve"> </w:t>
      </w:r>
      <w:r w:rsidR="00675CA4">
        <w:t xml:space="preserve">inkubatsioonikeskuse </w:t>
      </w:r>
      <w:r>
        <w:t>rajamiseks</w:t>
      </w:r>
      <w:r w:rsidR="009619A2">
        <w:t xml:space="preserve"> </w:t>
      </w:r>
      <w:r w:rsidR="003A326D">
        <w:t xml:space="preserve">võetakse kasutusele </w:t>
      </w:r>
      <w:r w:rsidR="00675CA4">
        <w:t>üks</w:t>
      </w:r>
      <w:r w:rsidR="003A326D">
        <w:t xml:space="preserve"> Jõhvi äri- ja logistikapargi krunti</w:t>
      </w:r>
      <w:r w:rsidR="00675CA4">
        <w:t>dest</w:t>
      </w:r>
      <w:r>
        <w:t xml:space="preserve"> </w:t>
      </w:r>
      <w:r w:rsidR="000E7B28">
        <w:t xml:space="preserve"> (krunt 4) </w:t>
      </w:r>
      <w:r>
        <w:t xml:space="preserve">pindalaga </w:t>
      </w:r>
      <w:r w:rsidR="00675CA4">
        <w:t>9 484</w:t>
      </w:r>
      <w:r>
        <w:t xml:space="preserve"> m</w:t>
      </w:r>
      <w:r w:rsidRPr="006B266E">
        <w:rPr>
          <w:vertAlign w:val="superscript"/>
        </w:rPr>
        <w:t>2</w:t>
      </w:r>
      <w:r w:rsidR="006B266E">
        <w:t xml:space="preserve"> (</w:t>
      </w:r>
      <w:r w:rsidR="003A326D">
        <w:t>kasutusotstarve äri- ja tootmismaa</w:t>
      </w:r>
      <w:r w:rsidR="006B266E">
        <w:t>)</w:t>
      </w:r>
      <w:r w:rsidR="003A326D">
        <w:t>.</w:t>
      </w:r>
      <w:r w:rsidR="0081229C">
        <w:t xml:space="preserve"> Projekteeritav taristu on vastavuses Jõhvi äri- ja logistikapargi 2 etapi detailplaneeringu tingimusega.</w:t>
      </w:r>
      <w:r w:rsidR="003A326D">
        <w:t xml:space="preserve"> Projekti raames </w:t>
      </w:r>
      <w:r>
        <w:t>rajatav hoone on kuuekorruseline</w:t>
      </w:r>
      <w:r w:rsidR="00406471" w:rsidRPr="007D64F5">
        <w:t xml:space="preserve">. </w:t>
      </w:r>
      <w:r w:rsidR="00675CA4" w:rsidRPr="007D64F5">
        <w:t>1 477,6 m²</w:t>
      </w:r>
      <w:r w:rsidR="00675CA4">
        <w:t xml:space="preserve"> kogupindalaga hoone mahutab eri funktsioonidega alasid:</w:t>
      </w:r>
    </w:p>
    <w:p w14:paraId="7136B26E" w14:textId="31E9176A" w:rsidR="00675CA4" w:rsidRDefault="00675CA4" w:rsidP="00675CA4">
      <w:pPr>
        <w:pStyle w:val="ListParagraph"/>
        <w:numPr>
          <w:ilvl w:val="0"/>
          <w:numId w:val="31"/>
        </w:numPr>
        <w:spacing w:after="160" w:line="259" w:lineRule="auto"/>
      </w:pPr>
      <w:r>
        <w:t>1.korrusel</w:t>
      </w:r>
      <w:r w:rsidRPr="00F963E6">
        <w:t xml:space="preserve"> nõupidamis</w:t>
      </w:r>
      <w:r>
        <w:t xml:space="preserve">- ja </w:t>
      </w:r>
      <w:r w:rsidRPr="00F963E6">
        <w:t>seminari</w:t>
      </w:r>
      <w:r>
        <w:t xml:space="preserve">ruumid </w:t>
      </w:r>
      <w:r w:rsidRPr="00F963E6">
        <w:t xml:space="preserve">ja toitlustusala </w:t>
      </w:r>
      <w:r>
        <w:t>koos köögi ja abiruumidega;</w:t>
      </w:r>
    </w:p>
    <w:p w14:paraId="03562980" w14:textId="7E666F12" w:rsidR="00675CA4" w:rsidRDefault="00675CA4" w:rsidP="00675CA4">
      <w:pPr>
        <w:pStyle w:val="ListParagraph"/>
        <w:numPr>
          <w:ilvl w:val="0"/>
          <w:numId w:val="31"/>
        </w:numPr>
        <w:spacing w:after="160" w:line="259" w:lineRule="auto"/>
      </w:pPr>
      <w:r>
        <w:t>2.korrusel</w:t>
      </w:r>
      <w:r w:rsidRPr="00F963E6">
        <w:t xml:space="preserve"> </w:t>
      </w:r>
      <w:proofErr w:type="spellStart"/>
      <w:r w:rsidRPr="00F963E6">
        <w:t>Startup</w:t>
      </w:r>
      <w:proofErr w:type="spellEnd"/>
      <w:r w:rsidRPr="00F963E6">
        <w:t xml:space="preserve"> inkubaator</w:t>
      </w:r>
      <w:r>
        <w:t>i kontoripind</w:t>
      </w:r>
      <w:r w:rsidRPr="00F963E6">
        <w:t xml:space="preserve"> </w:t>
      </w:r>
      <w:r>
        <w:t>(2- ja 4</w:t>
      </w:r>
      <w:r w:rsidR="007D64F5">
        <w:t>-</w:t>
      </w:r>
      <w:r>
        <w:t xml:space="preserve">kohalised </w:t>
      </w:r>
      <w:r w:rsidRPr="00F963E6">
        <w:t>kabinetid</w:t>
      </w:r>
      <w:r>
        <w:t xml:space="preserve"> ning </w:t>
      </w:r>
      <w:r w:rsidRPr="00F963E6">
        <w:t>avatud kontor</w:t>
      </w:r>
      <w:r>
        <w:t xml:space="preserve">) koos </w:t>
      </w:r>
      <w:r w:rsidRPr="00F963E6">
        <w:t>kööginurga ja nõupidamisruumiga</w:t>
      </w:r>
      <w:r>
        <w:t>;</w:t>
      </w:r>
    </w:p>
    <w:p w14:paraId="0A31E519" w14:textId="77777777" w:rsidR="00675CA4" w:rsidRDefault="00675CA4" w:rsidP="00675CA4">
      <w:pPr>
        <w:pStyle w:val="ListParagraph"/>
        <w:numPr>
          <w:ilvl w:val="0"/>
          <w:numId w:val="31"/>
        </w:numPr>
        <w:spacing w:after="160" w:line="259" w:lineRule="auto"/>
      </w:pPr>
      <w:r>
        <w:t>3. korrusel IKT ettevõtete ja idufirmade</w:t>
      </w:r>
      <w:r w:rsidRPr="00F963E6">
        <w:t xml:space="preserve"> üüripinnad koos kööginurga ja nõupidamisruumiga</w:t>
      </w:r>
      <w:r>
        <w:t>;</w:t>
      </w:r>
    </w:p>
    <w:p w14:paraId="44C0440E" w14:textId="77777777" w:rsidR="00675CA4" w:rsidRDefault="00675CA4" w:rsidP="00675CA4">
      <w:pPr>
        <w:pStyle w:val="ListParagraph"/>
        <w:numPr>
          <w:ilvl w:val="0"/>
          <w:numId w:val="31"/>
        </w:numPr>
        <w:spacing w:after="160" w:line="259" w:lineRule="auto"/>
      </w:pPr>
      <w:r w:rsidRPr="000D30C5">
        <w:t>4. korrus</w:t>
      </w:r>
      <w:r>
        <w:t xml:space="preserve">el </w:t>
      </w:r>
      <w:r w:rsidRPr="000D30C5">
        <w:t>ettevõtluse tugistruktuuride bürooruumid</w:t>
      </w:r>
      <w:r>
        <w:t>;</w:t>
      </w:r>
    </w:p>
    <w:p w14:paraId="53B8B401" w14:textId="77777777" w:rsidR="00675CA4" w:rsidRDefault="00675CA4" w:rsidP="00675CA4">
      <w:pPr>
        <w:pStyle w:val="ListParagraph"/>
        <w:numPr>
          <w:ilvl w:val="0"/>
          <w:numId w:val="31"/>
        </w:numPr>
        <w:spacing w:after="160" w:line="259" w:lineRule="auto"/>
      </w:pPr>
      <w:r>
        <w:t xml:space="preserve">5. korrusel </w:t>
      </w:r>
      <w:r w:rsidRPr="002665DA">
        <w:t>bürooruumid</w:t>
      </w:r>
      <w:r>
        <w:t xml:space="preserve"> ja</w:t>
      </w:r>
      <w:r w:rsidRPr="002665DA">
        <w:t xml:space="preserve"> 4 külaliskorterit</w:t>
      </w:r>
      <w:r>
        <w:t>;</w:t>
      </w:r>
    </w:p>
    <w:p w14:paraId="7600FC79" w14:textId="5CF288E0" w:rsidR="00675CA4" w:rsidRDefault="00675CA4" w:rsidP="003A326D">
      <w:pPr>
        <w:pStyle w:val="ListParagraph"/>
        <w:numPr>
          <w:ilvl w:val="0"/>
          <w:numId w:val="31"/>
        </w:numPr>
        <w:spacing w:after="160" w:line="259" w:lineRule="auto"/>
      </w:pPr>
      <w:r w:rsidRPr="002665DA">
        <w:t xml:space="preserve">6. korrusel </w:t>
      </w:r>
      <w:r>
        <w:t>asub katuseterrassiga puhkeala ja hoone tehnosüsteemide ruum.</w:t>
      </w:r>
    </w:p>
    <w:p w14:paraId="0438B943" w14:textId="16BFC9B3" w:rsidR="003A326D" w:rsidRDefault="0081229C" w:rsidP="003A326D">
      <w:r>
        <w:t>Hoonete</w:t>
      </w:r>
      <w:r w:rsidR="00406471">
        <w:t xml:space="preserve"> </w:t>
      </w:r>
      <w:r>
        <w:t>kompleksi juurde on kavandatud park</w:t>
      </w:r>
      <w:r w:rsidR="006B266E">
        <w:t>l</w:t>
      </w:r>
      <w:r>
        <w:t>a, mis mahutab ligi 1</w:t>
      </w:r>
      <w:r w:rsidR="00675CA4">
        <w:t>30</w:t>
      </w:r>
      <w:r>
        <w:t xml:space="preserve"> sõidukit. </w:t>
      </w:r>
      <w:r w:rsidR="00613CB9">
        <w:t>Kinnistul s</w:t>
      </w:r>
      <w:r w:rsidR="00613CB9" w:rsidRPr="00613CB9">
        <w:t>äilitatakse osaliselt kõrghaljastust (hoone ümbruses ja parkimisalal).</w:t>
      </w:r>
    </w:p>
    <w:p w14:paraId="0CDCD39B" w14:textId="77777777" w:rsidR="003A326D" w:rsidRDefault="003A326D" w:rsidP="003A326D"/>
    <w:p w14:paraId="5CD63A70" w14:textId="77777777" w:rsidR="003A326D" w:rsidRDefault="003A326D" w:rsidP="003A326D"/>
    <w:p w14:paraId="2F01C4B0" w14:textId="77777777" w:rsidR="003A326D" w:rsidRDefault="003A326D" w:rsidP="003A326D"/>
    <w:p w14:paraId="128B41EA" w14:textId="218CBB7F" w:rsidR="003A326D" w:rsidRDefault="003A326D" w:rsidP="003A326D">
      <w:pPr>
        <w:sectPr w:rsidR="003A326D" w:rsidSect="00772385">
          <w:headerReference w:type="default" r:id="rId18"/>
          <w:pgSz w:w="11907" w:h="16839"/>
          <w:pgMar w:top="1440" w:right="1021" w:bottom="1151" w:left="1440" w:header="709" w:footer="284" w:gutter="0"/>
          <w:cols w:space="720"/>
        </w:sectPr>
      </w:pPr>
    </w:p>
    <w:p w14:paraId="40F372C2" w14:textId="3C4BEDCD" w:rsidR="009D432E" w:rsidRDefault="007C521C" w:rsidP="009D432E">
      <w:pPr>
        <w:keepNext/>
      </w:pPr>
      <w:r>
        <w:rPr>
          <w:noProof/>
        </w:rPr>
        <w:lastRenderedPageBreak/>
        <w:drawing>
          <wp:inline distT="0" distB="0" distL="0" distR="0" wp14:anchorId="47EEB4AD" wp14:editId="73E7CF34">
            <wp:extent cx="6771540" cy="5064369"/>
            <wp:effectExtent l="0" t="0" r="0" b="3175"/>
            <wp:docPr id="487465917"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65917" name="Picture 1" descr="A blueprint of a building&#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780532" cy="5071094"/>
                    </a:xfrm>
                    <a:prstGeom prst="rect">
                      <a:avLst/>
                    </a:prstGeom>
                  </pic:spPr>
                </pic:pic>
              </a:graphicData>
            </a:graphic>
          </wp:inline>
        </w:drawing>
      </w:r>
    </w:p>
    <w:p w14:paraId="18DC096F" w14:textId="1208E0A3" w:rsidR="00741E85" w:rsidRDefault="009D432E" w:rsidP="009D432E">
      <w:pPr>
        <w:pStyle w:val="Caption"/>
        <w:framePr w:w="0" w:wrap="auto" w:vAnchor="margin" w:yAlign="inline"/>
        <w:jc w:val="both"/>
      </w:pPr>
      <w:r>
        <w:t xml:space="preserve">Joonis </w:t>
      </w:r>
      <w:r>
        <w:fldChar w:fldCharType="begin"/>
      </w:r>
      <w:r>
        <w:instrText xml:space="preserve"> SEQ Joonis \* ARABIC </w:instrText>
      </w:r>
      <w:r>
        <w:fldChar w:fldCharType="separate"/>
      </w:r>
      <w:r w:rsidR="000C552E">
        <w:rPr>
          <w:noProof/>
        </w:rPr>
        <w:t>2</w:t>
      </w:r>
      <w:r>
        <w:fldChar w:fldCharType="end"/>
      </w:r>
      <w:r>
        <w:t xml:space="preserve"> Jõhvi äri- ja logistikapargi kruntide jaotus</w:t>
      </w:r>
      <w:r w:rsidR="008C3425">
        <w:t xml:space="preserve"> (äri- ja tootmismaa krundid märgitud lilla värviga, transpordimaa krundid halliga</w:t>
      </w:r>
      <w:r w:rsidR="00CF35F2">
        <w:t xml:space="preserve"> ja üldkasutatava maa rohelisega</w:t>
      </w:r>
      <w:r w:rsidR="003A326D">
        <w:t xml:space="preserve">, digi ja multimeedia </w:t>
      </w:r>
      <w:r w:rsidR="00F03297">
        <w:t>inkubatsioonikeskus</w:t>
      </w:r>
      <w:r w:rsidR="00406471">
        <w:t xml:space="preserve"> piiritletud</w:t>
      </w:r>
      <w:r w:rsidR="003A326D">
        <w:t xml:space="preserve"> oranžiga</w:t>
      </w:r>
      <w:r w:rsidR="00CF35F2">
        <w:t>)</w:t>
      </w:r>
      <w:r>
        <w:rPr>
          <w:rStyle w:val="FootnoteReference"/>
        </w:rPr>
        <w:footnoteReference w:id="7"/>
      </w:r>
    </w:p>
    <w:p w14:paraId="036C5C9E" w14:textId="77777777" w:rsidR="008C3425" w:rsidRDefault="008C3425" w:rsidP="00626B3A">
      <w:pPr>
        <w:pStyle w:val="Heading1"/>
        <w:rPr>
          <w:lang w:val="et-EE"/>
        </w:rPr>
        <w:sectPr w:rsidR="008C3425" w:rsidSect="008C3425">
          <w:pgSz w:w="16839" w:h="11907" w:orient="landscape"/>
          <w:pgMar w:top="1440" w:right="1440" w:bottom="1021" w:left="1151" w:header="709" w:footer="284" w:gutter="0"/>
          <w:cols w:space="720"/>
        </w:sectPr>
      </w:pPr>
    </w:p>
    <w:p w14:paraId="67716A34" w14:textId="30E2F1FD" w:rsidR="00BA3FE3" w:rsidRDefault="003D395A" w:rsidP="00626B3A">
      <w:pPr>
        <w:pStyle w:val="Heading1"/>
        <w:rPr>
          <w:lang w:val="et-EE"/>
        </w:rPr>
      </w:pPr>
      <w:bookmarkStart w:id="11" w:name="_Toc149509402"/>
      <w:r w:rsidRPr="00600193">
        <w:rPr>
          <w:lang w:val="et-EE"/>
        </w:rPr>
        <w:lastRenderedPageBreak/>
        <w:t>KLIIMAMUUTUSTE LEEVENDAMINE (KLIIMANEUTRAALSUS)</w:t>
      </w:r>
      <w:bookmarkEnd w:id="11"/>
    </w:p>
    <w:p w14:paraId="207492D2" w14:textId="385BB320" w:rsidR="008D2504" w:rsidRDefault="008D2504" w:rsidP="008D2504">
      <w:bookmarkStart w:id="12" w:name="_Hlk128507154"/>
      <w:r>
        <w:t xml:space="preserve">Vastavalt Euroopa Komisjoni </w:t>
      </w:r>
      <w:r w:rsidRPr="00B615F8">
        <w:t>kliimakindluse tagamise teatise</w:t>
      </w:r>
      <w:r>
        <w:t>le</w:t>
      </w:r>
      <w:r w:rsidRPr="00B615F8">
        <w:t xml:space="preserve"> „Taristu kliimakindluse tagamise tehnilised suunised aastateks 2021–2027“</w:t>
      </w:r>
      <w:r>
        <w:rPr>
          <w:rStyle w:val="FootnoteReference"/>
        </w:rPr>
        <w:footnoteReference w:id="8"/>
      </w:r>
      <w:r>
        <w:t xml:space="preserve"> </w:t>
      </w:r>
      <w:r w:rsidR="009E14ED">
        <w:t xml:space="preserve">hõlmab </w:t>
      </w:r>
      <w:r>
        <w:t>kliimamuutuste leevendamine</w:t>
      </w:r>
      <w:r w:rsidR="009E14ED">
        <w:t xml:space="preserve"> </w:t>
      </w:r>
      <w:r>
        <w:t xml:space="preserve">kasvuhoonegaaside heite vähendamist, energiatõhusust, energiasäästu ja taastuvate energiaallikate kasutuselevõttu. See eeldab, et kavandatud tegevuse puhul on rakendatud meetmed kasvuhoonegaaside heite vähendamiseks või sidumiseks, mis toetavad pikemas perspektiivis Euroopa Liidu heitkoguste vähendamise eesmärkide saavutamist. Teatise tabelis 2 on loetletud </w:t>
      </w:r>
      <w:r w:rsidRPr="000E7B28">
        <w:t>taristuobjektide kategooriad, mille puhul on CO</w:t>
      </w:r>
      <w:r w:rsidRPr="000E7B28">
        <w:rPr>
          <w:vertAlign w:val="subscript"/>
        </w:rPr>
        <w:t>2</w:t>
      </w:r>
      <w:r w:rsidRPr="000E7B28">
        <w:t xml:space="preserve">-jalajälje kvantitatiivne hindamine üldjuhul nõutud. Jõhvi </w:t>
      </w:r>
      <w:r w:rsidR="00662F17" w:rsidRPr="000E7B28">
        <w:t xml:space="preserve">digi ja multimeedia </w:t>
      </w:r>
      <w:r w:rsidR="001C3EDC" w:rsidRPr="000E7B28">
        <w:t>inkubatsioonikeskuse</w:t>
      </w:r>
      <w:r w:rsidRPr="000E7B28">
        <w:t xml:space="preserve"> projektiga kavandatud tegevus ei kuulu loetletud kategooriate hulka ning seega ei ole vajalik kliimaneutraalsuse leevendamise osas 2. etapi üksikasjalikuma hindamise läbiviimine</w:t>
      </w:r>
      <w:r w:rsidR="00D339FE" w:rsidRPr="000E7B28">
        <w:t xml:space="preserve"> ning käesolevas analüüsis piirdutakse kaudse kasvuhoonegaaside heite (elektri- ja soojusenergia kasutusest tulenevalt) eelduslike kasvuhoonegaaside heitkoguste arvutustega.</w:t>
      </w:r>
    </w:p>
    <w:p w14:paraId="7A469EA9" w14:textId="72EBE33E" w:rsidR="00B71856" w:rsidRDefault="0089602A" w:rsidP="00B71856">
      <w:pPr>
        <w:pStyle w:val="Heading2"/>
      </w:pPr>
      <w:bookmarkStart w:id="14" w:name="_Toc149509403"/>
      <w:bookmarkEnd w:id="12"/>
      <w:r>
        <w:t>KLIIMAMUUTUSTE LEEVENDAMINE</w:t>
      </w:r>
      <w:bookmarkEnd w:id="14"/>
    </w:p>
    <w:p w14:paraId="7F552842" w14:textId="489BBA09" w:rsidR="002D518C" w:rsidRDefault="002D518C" w:rsidP="002D518C">
      <w:r>
        <w:t xml:space="preserve">Projektiga kavandatud tegevus on kooskõlas Euroopa Liidu poolt </w:t>
      </w:r>
      <w:r w:rsidRPr="00902783">
        <w:t>2019. aasta lõpus avalda</w:t>
      </w:r>
      <w:r>
        <w:t>tud</w:t>
      </w:r>
      <w:r w:rsidRPr="00902783">
        <w:t xml:space="preserve"> Euroopa Rohele</w:t>
      </w:r>
      <w:r>
        <w:t>p</w:t>
      </w:r>
      <w:r w:rsidRPr="00902783">
        <w:t xml:space="preserve">pe kasvustrateegia </w:t>
      </w:r>
      <w:r>
        <w:t>eesmärkidega jõuda</w:t>
      </w:r>
      <w:r w:rsidRPr="00902783">
        <w:t xml:space="preserve"> läbi nüüdisaegse, ressursitõhusa ja konkurentsivõimelise majandustegevuse 2050. aastaks kliimaneutraalsuseni</w:t>
      </w:r>
      <w:r>
        <w:t>.</w:t>
      </w:r>
      <w:r w:rsidR="00AC392C">
        <w:t xml:space="preserve"> Õiglase ülemineku mehhanism on üks Euroopa Liidu vahend, mis toetab majandust, tööturgu, inimesi ja keskkonda nendes piirkondades, mida ootavad ees olulise</w:t>
      </w:r>
      <w:r w:rsidR="007222A6">
        <w:t>d</w:t>
      </w:r>
      <w:r w:rsidR="00AC392C">
        <w:t xml:space="preserve"> sotsiaalmajanduslikud väljakutsed seoses Euroopa Liidu suunaga saavutada aastaks 2050 kliimaneutraalsus. Eestis on selliseks piirkonnaks Ida-Virumaa, kuna regiooni </w:t>
      </w:r>
      <w:r w:rsidR="002108AA">
        <w:t>sotsiaalmajanduslik keskkond</w:t>
      </w:r>
      <w:r w:rsidR="00AC392C">
        <w:t xml:space="preserve"> on tänasel päeval paljuski sõltuvuses põlevkivi</w:t>
      </w:r>
      <w:r w:rsidR="00406471">
        <w:t>tööstusest</w:t>
      </w:r>
      <w:r w:rsidR="00AC392C">
        <w:t xml:space="preserve">. Jõhvi </w:t>
      </w:r>
      <w:r w:rsidR="00FA414D">
        <w:t xml:space="preserve">digi ja multimeedia </w:t>
      </w:r>
      <w:r w:rsidR="007D0FC6">
        <w:t xml:space="preserve">inkubatsioonikeskuse </w:t>
      </w:r>
      <w:r w:rsidR="00AC392C">
        <w:t>arendus loob eeldused uu</w:t>
      </w:r>
      <w:r w:rsidR="002108AA">
        <w:t>t</w:t>
      </w:r>
      <w:r w:rsidR="00AC392C">
        <w:t>e töökohtade loomiseks ning piirkonna ettevõtlusmaastiku ümberkujundamiseks fossiilsetest maavaradest sõltumatuks.</w:t>
      </w:r>
    </w:p>
    <w:p w14:paraId="4BC45F55" w14:textId="63ADBB1F" w:rsidR="00AC392C" w:rsidRDefault="00AC392C" w:rsidP="00AC392C">
      <w:r>
        <w:t>Ida-Viru maakonna arengustrateegia 2019-2030+ eesmärgiks on seatud, et aastaks 2030 on Ida-Virumaal mitmekesine, tugevatel ettevõtlikkushoiakutel tuginev ning suure lisandväärtuse loomist soodustav ettevõtluskeskkond.</w:t>
      </w:r>
      <w:r w:rsidRPr="0059187C">
        <w:t xml:space="preserve"> </w:t>
      </w:r>
      <w:r w:rsidR="00E439A8">
        <w:rPr>
          <w:rStyle w:val="FootnoteReference"/>
        </w:rPr>
        <w:footnoteReference w:id="9"/>
      </w:r>
    </w:p>
    <w:p w14:paraId="478A2B67" w14:textId="24ABD49B" w:rsidR="00AC392C" w:rsidRDefault="00AC392C" w:rsidP="00AC392C">
      <w:r>
        <w:t xml:space="preserve">Jõhvi valla arengukava aastateks 2023-2030 kohaselt </w:t>
      </w:r>
      <w:r w:rsidR="00883119">
        <w:t xml:space="preserve">on </w:t>
      </w:r>
      <w:r>
        <w:t>valla üld</w:t>
      </w:r>
      <w:r w:rsidR="002108AA">
        <w:t xml:space="preserve">ine </w:t>
      </w:r>
      <w:r>
        <w:t>eesmärk</w:t>
      </w:r>
      <w:r w:rsidR="00883119">
        <w:t xml:space="preserve"> </w:t>
      </w:r>
      <w:r>
        <w:t>rahvusvaheliselt konkurentsivõimelise inimest väärtustava keskkonna loomine, mis tugevdaks Jõhvit kui regionaalkeskust, oleks atraktiivne investeerijatele ning vastaks elanike ootustele ja vajadustele. Selleks on vaja</w:t>
      </w:r>
      <w:r w:rsidR="005A2832">
        <w:rPr>
          <w:rStyle w:val="FootnoteReference"/>
        </w:rPr>
        <w:footnoteReference w:id="10"/>
      </w:r>
      <w:r>
        <w:t xml:space="preserve">: </w:t>
      </w:r>
    </w:p>
    <w:p w14:paraId="1AAFDAFF" w14:textId="0A671927" w:rsidR="00AC392C" w:rsidRDefault="00AC392C" w:rsidP="00AC392C">
      <w:pPr>
        <w:pStyle w:val="ListParagraph"/>
        <w:numPr>
          <w:ilvl w:val="0"/>
          <w:numId w:val="23"/>
        </w:numPr>
      </w:pPr>
      <w:r>
        <w:t xml:space="preserve">parandada piirkonna mainet; </w:t>
      </w:r>
    </w:p>
    <w:p w14:paraId="67713489" w14:textId="77777777" w:rsidR="00AC392C" w:rsidRDefault="00AC392C" w:rsidP="00AC392C">
      <w:pPr>
        <w:pStyle w:val="ListParagraph"/>
        <w:numPr>
          <w:ilvl w:val="0"/>
          <w:numId w:val="23"/>
        </w:numPr>
      </w:pPr>
      <w:r>
        <w:t xml:space="preserve">tõsta elukeskkonna kvaliteeti; </w:t>
      </w:r>
    </w:p>
    <w:p w14:paraId="7CF96C0B" w14:textId="77777777" w:rsidR="00AC392C" w:rsidRDefault="00AC392C" w:rsidP="00AC392C">
      <w:pPr>
        <w:pStyle w:val="ListParagraph"/>
        <w:numPr>
          <w:ilvl w:val="0"/>
          <w:numId w:val="23"/>
        </w:numPr>
      </w:pPr>
      <w:r>
        <w:t xml:space="preserve">parandada ettevõtluskeskkonda ja atraktiivsust investoritele ning selle läbi töökohtade struktuuri ja kvaliteeti; </w:t>
      </w:r>
    </w:p>
    <w:p w14:paraId="07B2E101" w14:textId="2D1FB62C" w:rsidR="00AC392C" w:rsidRPr="0059187C" w:rsidRDefault="00AC392C" w:rsidP="00AC392C">
      <w:pPr>
        <w:pStyle w:val="ListParagraph"/>
        <w:numPr>
          <w:ilvl w:val="0"/>
          <w:numId w:val="23"/>
        </w:numPr>
      </w:pPr>
      <w:r>
        <w:t>tõsta elanikkonna ettevõtlikkust ja tööjõu kvaliteeti.</w:t>
      </w:r>
    </w:p>
    <w:p w14:paraId="746E9257" w14:textId="1B4A385A" w:rsidR="00AC392C" w:rsidRDefault="00AC392C" w:rsidP="00AC392C">
      <w:r>
        <w:t xml:space="preserve">Jõhvi </w:t>
      </w:r>
      <w:r w:rsidR="00FA414D">
        <w:t xml:space="preserve">digi ja multimeedia </w:t>
      </w:r>
      <w:r w:rsidR="007D0FC6">
        <w:t>inkubatsioonikeskuse</w:t>
      </w:r>
      <w:r>
        <w:t xml:space="preserve"> rajamine toetab nii maakondlikul kui ka valla tasemel seatud eesmärki mitmekesistada piirkonna majandusmaastikku kahjustamata seejuures keskkonda ning vähendades töökohtade sõltuvust fossiilsete maavarade kasutusega soetud tegevusaladest.</w:t>
      </w:r>
    </w:p>
    <w:p w14:paraId="7BFA48B6" w14:textId="77777777" w:rsidR="00AC392C" w:rsidRPr="002D518C" w:rsidRDefault="00AC392C" w:rsidP="002D518C">
      <w:pPr>
        <w:rPr>
          <w:lang w:val="en-GB"/>
        </w:rPr>
      </w:pPr>
    </w:p>
    <w:p w14:paraId="0241C417" w14:textId="7F229ABA" w:rsidR="00B71856" w:rsidRDefault="0089602A" w:rsidP="00B71856">
      <w:pPr>
        <w:pStyle w:val="Heading2"/>
      </w:pPr>
      <w:bookmarkStart w:id="17" w:name="_Toc128562661"/>
      <w:bookmarkStart w:id="18" w:name="_Toc149509404"/>
      <w:r>
        <w:lastRenderedPageBreak/>
        <w:t>KAUDNE KASVUHOONEGAASIDE HEIDE</w:t>
      </w:r>
      <w:bookmarkEnd w:id="17"/>
      <w:bookmarkEnd w:id="18"/>
      <w:r w:rsidR="00B71856">
        <w:t xml:space="preserve"> </w:t>
      </w:r>
    </w:p>
    <w:p w14:paraId="3A0167FF" w14:textId="28641702" w:rsidR="00D339FE" w:rsidRPr="000E7B28" w:rsidRDefault="00D339FE" w:rsidP="00D339FE">
      <w:bookmarkStart w:id="19" w:name="_Hlk149859170"/>
      <w:r w:rsidRPr="000E7B28">
        <w:t>Kliimamuutuste leevendamise hinnang sisaldab kasvuhoonegaaside (edaspidi KHG) kvantifitseerimist planeeritava projekti ühel tegevusaastal. Kasutatud metoodika põhimõtted on pärit Euroopa Investeerimispanga metoodikast</w:t>
      </w:r>
      <w:r w:rsidRPr="000E7B28">
        <w:rPr>
          <w:rStyle w:val="FootnoteReference"/>
        </w:rPr>
        <w:footnoteReference w:id="11"/>
      </w:r>
      <w:r w:rsidR="00BE45DD" w:rsidRPr="000E7B28">
        <w:t xml:space="preserve"> </w:t>
      </w:r>
      <w:r w:rsidRPr="000E7B28">
        <w:t>ja Eesti-spetsiifiliste emissioonifaktorite allikaks on Eesti Keskkonnaministeeriumi KHG arvutusmudel</w:t>
      </w:r>
      <w:r w:rsidRPr="000E7B28">
        <w:rPr>
          <w:rStyle w:val="FootnoteReference"/>
        </w:rPr>
        <w:footnoteReference w:id="12"/>
      </w:r>
      <w:r w:rsidRPr="000E7B28">
        <w:t>. Vastavalt Keskkonnaministeeriumi KHG arvutusmudelis toodud riigi tasandil kokkulepitud lähenemisele, on võrguelektri heitetegurite puhul arvestatud võrgu jääkseguga viimaste saadaolevate andmete kohaselt. KHG jalajälg hõlmab lisaks CO</w:t>
      </w:r>
      <w:r w:rsidRPr="000E7B28">
        <w:rPr>
          <w:vertAlign w:val="subscript"/>
        </w:rPr>
        <w:t>2</w:t>
      </w:r>
      <w:r w:rsidRPr="000E7B28">
        <w:t>-le ka teisi olulisi kasvuhoonegaase – CH</w:t>
      </w:r>
      <w:r w:rsidRPr="000E7B28">
        <w:rPr>
          <w:vertAlign w:val="subscript"/>
        </w:rPr>
        <w:t>4</w:t>
      </w:r>
      <w:r w:rsidRPr="000E7B28">
        <w:t>, N</w:t>
      </w:r>
      <w:r w:rsidRPr="000E7B28">
        <w:rPr>
          <w:vertAlign w:val="subscript"/>
        </w:rPr>
        <w:t>2</w:t>
      </w:r>
      <w:r w:rsidRPr="000E7B28">
        <w:t>O, HFC-s, PFC-s, SF</w:t>
      </w:r>
      <w:r w:rsidRPr="000E7B28">
        <w:rPr>
          <w:vertAlign w:val="subscript"/>
        </w:rPr>
        <w:t>6</w:t>
      </w:r>
      <w:r w:rsidRPr="000E7B28">
        <w:t>, NF</w:t>
      </w:r>
      <w:r w:rsidRPr="000E7B28">
        <w:rPr>
          <w:vertAlign w:val="subscript"/>
        </w:rPr>
        <w:t>3</w:t>
      </w:r>
      <w:r w:rsidRPr="000E7B28">
        <w:t xml:space="preserve"> ja on väljendatud süsinikdioksiidi ekvivalendina (CO</w:t>
      </w:r>
      <w:r w:rsidRPr="000E7B28">
        <w:rPr>
          <w:vertAlign w:val="subscript"/>
        </w:rPr>
        <w:t>2</w:t>
      </w:r>
      <w:r w:rsidRPr="000E7B28">
        <w:t>ekv).</w:t>
      </w:r>
    </w:p>
    <w:p w14:paraId="69CDB19C" w14:textId="2C5BC48E" w:rsidR="000E7B28" w:rsidRDefault="000E7B28" w:rsidP="000E7B28">
      <w:r w:rsidRPr="00205DDE">
        <w:t>Antud kontekstis hõlmas KHG heite arvutus kaudset heidet, mis tekib projekti käigus tarbitava sisse ostetava energia tootmisest. Kaudse heitena käsitleti kavandatud taristuobjekti poolt sisse ostetava võrguelektri ja soojusenergia mõju.</w:t>
      </w:r>
      <w:r w:rsidR="00BA017D">
        <w:t xml:space="preserve"> Elektri- ja soojusenergia mõju arvutamisel on arvestatud ka kompleksi täituvusega. </w:t>
      </w:r>
      <w:r>
        <w:t xml:space="preserve">Projekti kohaselt installeeritakse </w:t>
      </w:r>
      <w:r w:rsidR="00B148E6">
        <w:t xml:space="preserve">digi- ja multimeedia inkubatsioonikeskuse </w:t>
      </w:r>
      <w:r>
        <w:t xml:space="preserve">territooriumile ka päikesepaneelid </w:t>
      </w:r>
      <w:r w:rsidRPr="00BA017D">
        <w:t xml:space="preserve">koguvõimsusega </w:t>
      </w:r>
      <w:r w:rsidR="00BA017D" w:rsidRPr="00BA017D">
        <w:t>15</w:t>
      </w:r>
      <w:r w:rsidRPr="00BA017D">
        <w:t xml:space="preserve"> kW. Võttes arvesse paneelide asukohta ja koguvõimsust, küündib eeldatav aastane tootlikkus</w:t>
      </w:r>
      <w:r w:rsidR="00BA017D" w:rsidRPr="00BA017D">
        <w:t xml:space="preserve"> </w:t>
      </w:r>
      <w:r w:rsidR="007D64F5">
        <w:t xml:space="preserve">u. </w:t>
      </w:r>
      <w:r w:rsidR="00BA017D" w:rsidRPr="00BA017D">
        <w:t>13 8</w:t>
      </w:r>
      <w:r w:rsidR="007D64F5">
        <w:t>00</w:t>
      </w:r>
      <w:r w:rsidR="00BA017D" w:rsidRPr="00BA017D">
        <w:t xml:space="preserve"> </w:t>
      </w:r>
      <w:r w:rsidRPr="00BA017D">
        <w:t>kWh-ni</w:t>
      </w:r>
      <w:r w:rsidRPr="00BA017D">
        <w:rPr>
          <w:rStyle w:val="FootnoteReference"/>
        </w:rPr>
        <w:footnoteReference w:id="13"/>
      </w:r>
      <w:r w:rsidRPr="00BA017D">
        <w:t>.</w:t>
      </w:r>
      <w:r>
        <w:t xml:space="preserve"> Kogu päikeseenergiast toodetud elektrienergia läheb kasutusele </w:t>
      </w:r>
      <w:r w:rsidRPr="002161FF">
        <w:t>inkubaatorihoones</w:t>
      </w:r>
      <w:r>
        <w:t>, mistõttu on aastasest elektritarbest lahutatud maha päikepaneelide poolt toodetud elektri kogus (tabel 1). Metoodika kohaselt on taastuvatest energiaallikatest toodetud elektri emissioonifaktor võrdne 0-ga.</w:t>
      </w:r>
      <w:r w:rsidR="00BA017D">
        <w:t xml:space="preserve"> </w:t>
      </w:r>
    </w:p>
    <w:p w14:paraId="705A20BE" w14:textId="77777777" w:rsidR="000E7B28" w:rsidRPr="00205DDE" w:rsidRDefault="000E7B28" w:rsidP="000E7B28">
      <w:r w:rsidRPr="00205DDE">
        <w:t xml:space="preserve">Võrgust tarnitud elektrienergia KHG heite arvutuses </w:t>
      </w:r>
      <w:r w:rsidRPr="00817891">
        <w:t>kasutati Eesti võrguelektri jääksegu heiteteguri väärtust</w:t>
      </w:r>
      <w:r w:rsidRPr="00205DDE">
        <w:t xml:space="preserve"> ning kaugkütte KHG heite arvutuses kombineeriti heitetegureid vastavalt soojusenergia pakkuja kasutatavatele energiaallikatele (vt tabel 1).</w:t>
      </w:r>
      <w:r>
        <w:t xml:space="preserve"> </w:t>
      </w:r>
      <w:r w:rsidRPr="00806A8E">
        <w:t xml:space="preserve">Jõhvi keskkütte teenuse osutajaks </w:t>
      </w:r>
      <w:proofErr w:type="spellStart"/>
      <w:r w:rsidRPr="00806A8E">
        <w:t>Gren</w:t>
      </w:r>
      <w:proofErr w:type="spellEnd"/>
      <w:r w:rsidRPr="00806A8E">
        <w:t xml:space="preserve"> Viru, kes omakorda ostab VKG Energialt põlevkiviõli tootmise jääkgaasist toodetud soojusenergiat.</w:t>
      </w:r>
    </w:p>
    <w:p w14:paraId="4CA707D8" w14:textId="77777777" w:rsidR="000E7B28" w:rsidRDefault="000E7B28" w:rsidP="000E7B28">
      <w:r w:rsidRPr="00615422">
        <w:t>Absoluutne heide moodustub kõikidest projekti tegevustega seotud heitkogustest (vt täpsemalt tabelist 1, kus energiakasutuse kogused on korrutatud heiteteguriga) vastavalt etteantud metoodilistele juhistele.</w:t>
      </w:r>
    </w:p>
    <w:p w14:paraId="23AC149A" w14:textId="1B9F26C6" w:rsidR="000E7B28" w:rsidRPr="00615422" w:rsidRDefault="000E7B28" w:rsidP="000E7B28">
      <w:r w:rsidRPr="00615422">
        <w:t xml:space="preserve">Tulenevalt projekti iseloomust, ei ole vajadust „ilma projektita“ heite kvantifitseerimiseks, seega piirduti vaid </w:t>
      </w:r>
      <w:r w:rsidRPr="002161FF">
        <w:rPr>
          <w:b/>
          <w:bCs w:val="0"/>
        </w:rPr>
        <w:t>absoluutse kasvuhoonegaaside he</w:t>
      </w:r>
      <w:r w:rsidRPr="0094219A">
        <w:rPr>
          <w:b/>
          <w:bCs w:val="0"/>
        </w:rPr>
        <w:t>ite</w:t>
      </w:r>
      <w:r w:rsidRPr="00615422">
        <w:t xml:space="preserve"> leidmisega ühel tüüpilisel tegevusaastal („projektiga“ stsenaarium). </w:t>
      </w:r>
    </w:p>
    <w:bookmarkEnd w:id="19"/>
    <w:p w14:paraId="330AA24E" w14:textId="77777777" w:rsidR="00D339FE" w:rsidRDefault="00D339FE" w:rsidP="00C200BC"/>
    <w:p w14:paraId="68EDAF96" w14:textId="164211DD" w:rsidR="007D64F5" w:rsidRPr="007D64F5" w:rsidRDefault="007D64F5" w:rsidP="007D64F5">
      <w:pPr>
        <w:keepNext/>
        <w:spacing w:before="240"/>
        <w:jc w:val="left"/>
        <w:rPr>
          <w:b/>
          <w:bCs w:val="0"/>
          <w:caps/>
          <w:color w:val="134753" w:themeColor="accent1"/>
          <w:sz w:val="20"/>
          <w:szCs w:val="20"/>
        </w:rPr>
      </w:pPr>
      <w:r w:rsidRPr="00290294">
        <w:rPr>
          <w:b/>
          <w:bCs w:val="0"/>
          <w:caps/>
          <w:color w:val="134753" w:themeColor="accent1"/>
          <w:sz w:val="20"/>
          <w:szCs w:val="20"/>
        </w:rPr>
        <w:t xml:space="preserve">Tabel </w:t>
      </w:r>
      <w:r w:rsidRPr="00290294">
        <w:rPr>
          <w:b/>
          <w:bCs w:val="0"/>
          <w:caps/>
          <w:color w:val="134753" w:themeColor="accent1"/>
          <w:sz w:val="20"/>
          <w:szCs w:val="20"/>
        </w:rPr>
        <w:fldChar w:fldCharType="begin"/>
      </w:r>
      <w:r w:rsidRPr="00290294">
        <w:rPr>
          <w:b/>
          <w:bCs w:val="0"/>
          <w:caps/>
          <w:color w:val="134753" w:themeColor="accent1"/>
          <w:sz w:val="20"/>
          <w:szCs w:val="20"/>
        </w:rPr>
        <w:instrText xml:space="preserve"> SEQ Tabel \* ARABIC </w:instrText>
      </w:r>
      <w:r w:rsidRPr="00290294">
        <w:rPr>
          <w:b/>
          <w:bCs w:val="0"/>
          <w:caps/>
          <w:color w:val="134753" w:themeColor="accent1"/>
          <w:sz w:val="20"/>
          <w:szCs w:val="20"/>
        </w:rPr>
        <w:fldChar w:fldCharType="separate"/>
      </w:r>
      <w:r w:rsidR="000C552E">
        <w:rPr>
          <w:b/>
          <w:bCs w:val="0"/>
          <w:caps/>
          <w:noProof/>
          <w:color w:val="134753" w:themeColor="accent1"/>
          <w:sz w:val="20"/>
          <w:szCs w:val="20"/>
        </w:rPr>
        <w:t>1</w:t>
      </w:r>
      <w:r w:rsidRPr="00290294">
        <w:rPr>
          <w:b/>
          <w:bCs w:val="0"/>
          <w:caps/>
          <w:color w:val="134753" w:themeColor="accent1"/>
          <w:sz w:val="20"/>
          <w:szCs w:val="20"/>
        </w:rPr>
        <w:fldChar w:fldCharType="end"/>
      </w:r>
      <w:r>
        <w:rPr>
          <w:b/>
          <w:bCs w:val="0"/>
          <w:caps/>
          <w:color w:val="134753" w:themeColor="accent1"/>
          <w:sz w:val="20"/>
          <w:szCs w:val="20"/>
        </w:rPr>
        <w:t>.</w:t>
      </w:r>
      <w:r w:rsidRPr="00290294">
        <w:rPr>
          <w:b/>
          <w:bCs w:val="0"/>
          <w:caps/>
          <w:color w:val="134753" w:themeColor="accent1"/>
          <w:sz w:val="20"/>
          <w:szCs w:val="20"/>
        </w:rPr>
        <w:t xml:space="preserve"> PLANEERITAVA TEGEVUSE ABSOLUUTNE KASVUHOONEGAASIDE HEIDE</w:t>
      </w:r>
    </w:p>
    <w:tbl>
      <w:tblPr>
        <w:tblpPr w:leftFromText="180" w:rightFromText="180" w:vertAnchor="text" w:horzAnchor="margin" w:tblpY="173"/>
        <w:tblW w:w="9574" w:type="dxa"/>
        <w:tblLayout w:type="fixed"/>
        <w:tblLook w:val="0400" w:firstRow="0" w:lastRow="0" w:firstColumn="0" w:lastColumn="0" w:noHBand="0" w:noVBand="1"/>
      </w:tblPr>
      <w:tblGrid>
        <w:gridCol w:w="850"/>
        <w:gridCol w:w="142"/>
        <w:gridCol w:w="1697"/>
        <w:gridCol w:w="1089"/>
        <w:gridCol w:w="627"/>
        <w:gridCol w:w="723"/>
        <w:gridCol w:w="963"/>
        <w:gridCol w:w="1134"/>
        <w:gridCol w:w="2349"/>
      </w:tblGrid>
      <w:tr w:rsidR="000E7B28" w14:paraId="74EE71A9" w14:textId="77777777" w:rsidTr="00604058">
        <w:trPr>
          <w:trHeight w:val="294"/>
        </w:trPr>
        <w:tc>
          <w:tcPr>
            <w:tcW w:w="992" w:type="dxa"/>
            <w:gridSpan w:val="2"/>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71E31DD0" w14:textId="77777777" w:rsidR="000E7B28" w:rsidRDefault="000E7B28" w:rsidP="00604058">
            <w:pPr>
              <w:spacing w:after="0"/>
              <w:jc w:val="left"/>
              <w:rPr>
                <w:rFonts w:ascii="Calibri" w:hAnsi="Calibri" w:cs="Calibri"/>
                <w:b/>
                <w:color w:val="FFFFFF"/>
                <w:sz w:val="16"/>
                <w:szCs w:val="16"/>
              </w:rPr>
            </w:pPr>
            <w:r>
              <w:rPr>
                <w:rFonts w:ascii="Calibri" w:hAnsi="Calibri" w:cs="Calibri"/>
                <w:b/>
                <w:color w:val="FFFFFF"/>
                <w:sz w:val="16"/>
                <w:szCs w:val="16"/>
              </w:rPr>
              <w:t>Kategooria</w:t>
            </w:r>
          </w:p>
        </w:tc>
        <w:tc>
          <w:tcPr>
            <w:tcW w:w="1697"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30FBB571" w14:textId="77777777" w:rsidR="000E7B28" w:rsidRDefault="000E7B28" w:rsidP="00604058">
            <w:pPr>
              <w:spacing w:after="0"/>
              <w:jc w:val="left"/>
              <w:rPr>
                <w:rFonts w:ascii="Calibri" w:hAnsi="Calibri" w:cs="Calibri"/>
                <w:b/>
                <w:color w:val="FFFFFF"/>
                <w:sz w:val="16"/>
                <w:szCs w:val="16"/>
              </w:rPr>
            </w:pPr>
            <w:r>
              <w:rPr>
                <w:rFonts w:ascii="Calibri" w:hAnsi="Calibri" w:cs="Calibri"/>
                <w:b/>
                <w:color w:val="FFFFFF"/>
                <w:sz w:val="16"/>
                <w:szCs w:val="16"/>
              </w:rPr>
              <w:t>Ressurss</w:t>
            </w:r>
          </w:p>
        </w:tc>
        <w:tc>
          <w:tcPr>
            <w:tcW w:w="1089"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436C73B6" w14:textId="77777777" w:rsidR="000E7B28" w:rsidRDefault="000E7B28" w:rsidP="00604058">
            <w:pPr>
              <w:spacing w:after="0"/>
              <w:jc w:val="center"/>
              <w:rPr>
                <w:rFonts w:ascii="Calibri" w:hAnsi="Calibri" w:cs="Calibri"/>
                <w:b/>
                <w:color w:val="FFFFFF"/>
                <w:sz w:val="16"/>
                <w:szCs w:val="16"/>
              </w:rPr>
            </w:pPr>
            <w:r>
              <w:rPr>
                <w:rFonts w:ascii="Calibri" w:hAnsi="Calibri" w:cs="Calibri"/>
                <w:b/>
                <w:color w:val="FFFFFF"/>
                <w:sz w:val="16"/>
                <w:szCs w:val="16"/>
              </w:rPr>
              <w:t>Kogus aastas</w:t>
            </w:r>
          </w:p>
        </w:tc>
        <w:tc>
          <w:tcPr>
            <w:tcW w:w="627"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329FE7C8" w14:textId="77777777" w:rsidR="000E7B28" w:rsidRDefault="000E7B28" w:rsidP="00604058">
            <w:pPr>
              <w:spacing w:after="0"/>
              <w:jc w:val="center"/>
              <w:rPr>
                <w:rFonts w:ascii="Calibri" w:hAnsi="Calibri" w:cs="Calibri"/>
                <w:b/>
                <w:color w:val="FFFFFF"/>
                <w:sz w:val="16"/>
                <w:szCs w:val="16"/>
              </w:rPr>
            </w:pPr>
            <w:r>
              <w:rPr>
                <w:rFonts w:ascii="Calibri" w:hAnsi="Calibri" w:cs="Calibri"/>
                <w:b/>
                <w:color w:val="FFFFFF"/>
                <w:sz w:val="16"/>
                <w:szCs w:val="16"/>
              </w:rPr>
              <w:t>Ühik</w:t>
            </w:r>
          </w:p>
        </w:tc>
        <w:tc>
          <w:tcPr>
            <w:tcW w:w="723"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3B8BB541" w14:textId="77777777" w:rsidR="000E7B28" w:rsidRDefault="000E7B28" w:rsidP="00604058">
            <w:pPr>
              <w:spacing w:after="0"/>
              <w:jc w:val="center"/>
              <w:rPr>
                <w:rFonts w:ascii="Calibri" w:hAnsi="Calibri" w:cs="Calibri"/>
                <w:b/>
                <w:color w:val="FFFFFF"/>
                <w:sz w:val="16"/>
                <w:szCs w:val="16"/>
              </w:rPr>
            </w:pPr>
            <w:r>
              <w:rPr>
                <w:rFonts w:ascii="Calibri" w:hAnsi="Calibri" w:cs="Calibri"/>
                <w:b/>
                <w:color w:val="FFFFFF"/>
                <w:sz w:val="16"/>
                <w:szCs w:val="16"/>
              </w:rPr>
              <w:t>Heite-tegur</w:t>
            </w:r>
          </w:p>
        </w:tc>
        <w:tc>
          <w:tcPr>
            <w:tcW w:w="963"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79B55108" w14:textId="77777777" w:rsidR="000E7B28" w:rsidRDefault="000E7B28" w:rsidP="00604058">
            <w:pPr>
              <w:spacing w:after="0"/>
              <w:jc w:val="center"/>
              <w:rPr>
                <w:rFonts w:ascii="Calibri" w:hAnsi="Calibri" w:cs="Calibri"/>
                <w:b/>
                <w:color w:val="FFFFFF"/>
                <w:sz w:val="16"/>
                <w:szCs w:val="16"/>
              </w:rPr>
            </w:pPr>
            <w:r>
              <w:rPr>
                <w:rFonts w:ascii="Calibri" w:hAnsi="Calibri" w:cs="Calibri"/>
                <w:b/>
                <w:color w:val="FFFFFF"/>
                <w:sz w:val="16"/>
                <w:szCs w:val="16"/>
              </w:rPr>
              <w:t>Ühik</w:t>
            </w:r>
          </w:p>
        </w:tc>
        <w:tc>
          <w:tcPr>
            <w:tcW w:w="1134"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3BF2989E" w14:textId="77777777" w:rsidR="000E7B28" w:rsidRDefault="000E7B28" w:rsidP="00604058">
            <w:pPr>
              <w:spacing w:after="0"/>
              <w:jc w:val="center"/>
              <w:rPr>
                <w:rFonts w:ascii="Calibri" w:hAnsi="Calibri" w:cs="Calibri"/>
                <w:b/>
                <w:color w:val="FFFFFF"/>
                <w:sz w:val="16"/>
                <w:szCs w:val="16"/>
              </w:rPr>
            </w:pPr>
            <w:r>
              <w:rPr>
                <w:rFonts w:ascii="Calibri" w:hAnsi="Calibri" w:cs="Calibri"/>
                <w:b/>
                <w:color w:val="FFFFFF"/>
                <w:sz w:val="16"/>
                <w:szCs w:val="16"/>
              </w:rPr>
              <w:t>Heide kokku    t CO</w:t>
            </w:r>
            <w:r>
              <w:rPr>
                <w:rFonts w:ascii="Calibri" w:hAnsi="Calibri" w:cs="Calibri"/>
                <w:b/>
                <w:color w:val="FFFFFF"/>
                <w:sz w:val="16"/>
                <w:szCs w:val="16"/>
                <w:vertAlign w:val="subscript"/>
              </w:rPr>
              <w:t>2</w:t>
            </w:r>
            <w:r>
              <w:rPr>
                <w:rFonts w:ascii="Calibri" w:hAnsi="Calibri" w:cs="Calibri"/>
                <w:b/>
                <w:color w:val="FFFFFF"/>
                <w:sz w:val="16"/>
                <w:szCs w:val="16"/>
              </w:rPr>
              <w:t>ekv/a</w:t>
            </w:r>
          </w:p>
        </w:tc>
        <w:tc>
          <w:tcPr>
            <w:tcW w:w="2349" w:type="dxa"/>
            <w:tcBorders>
              <w:top w:val="single" w:sz="4" w:space="0" w:color="F2F2F2" w:themeColor="accent5" w:themeTint="33"/>
              <w:left w:val="single" w:sz="4" w:space="0" w:color="F2F2F2" w:themeColor="accent5" w:themeTint="33"/>
              <w:bottom w:val="single" w:sz="4" w:space="0" w:color="F2F2F2" w:themeColor="accent5" w:themeTint="33"/>
              <w:right w:val="single" w:sz="4" w:space="0" w:color="F2F2F2" w:themeColor="accent5" w:themeTint="33"/>
            </w:tcBorders>
            <w:shd w:val="clear" w:color="auto" w:fill="134753"/>
            <w:vAlign w:val="center"/>
          </w:tcPr>
          <w:p w14:paraId="64D5B0D9" w14:textId="77777777" w:rsidR="000E7B28" w:rsidRDefault="000E7B28" w:rsidP="00604058">
            <w:pPr>
              <w:spacing w:after="0"/>
              <w:ind w:hanging="101"/>
              <w:jc w:val="left"/>
              <w:rPr>
                <w:rFonts w:ascii="Calibri" w:hAnsi="Calibri" w:cs="Calibri"/>
                <w:b/>
                <w:color w:val="FFFFFF"/>
                <w:sz w:val="16"/>
                <w:szCs w:val="16"/>
              </w:rPr>
            </w:pPr>
            <w:r>
              <w:rPr>
                <w:rFonts w:ascii="Calibri" w:hAnsi="Calibri" w:cs="Calibri"/>
                <w:b/>
                <w:color w:val="FFFFFF"/>
                <w:sz w:val="16"/>
                <w:szCs w:val="16"/>
              </w:rPr>
              <w:t xml:space="preserve">   Heiteteguri viide</w:t>
            </w:r>
          </w:p>
        </w:tc>
      </w:tr>
      <w:tr w:rsidR="00BA017D" w14:paraId="23AF4DC2" w14:textId="77777777" w:rsidTr="00604058">
        <w:trPr>
          <w:trHeight w:val="1661"/>
        </w:trPr>
        <w:tc>
          <w:tcPr>
            <w:tcW w:w="850" w:type="dxa"/>
            <w:tcBorders>
              <w:top w:val="single" w:sz="4" w:space="0" w:color="F2F2F2" w:themeColor="accent5" w:themeTint="33"/>
              <w:bottom w:val="dashed" w:sz="4" w:space="0" w:color="D9D9D9"/>
            </w:tcBorders>
            <w:shd w:val="clear" w:color="auto" w:fill="FFFFFF"/>
            <w:vAlign w:val="center"/>
          </w:tcPr>
          <w:p w14:paraId="7A8B51C2" w14:textId="77777777" w:rsidR="00BA017D" w:rsidRPr="00130D42" w:rsidRDefault="00BA017D" w:rsidP="00BA017D">
            <w:pPr>
              <w:spacing w:after="0"/>
              <w:jc w:val="left"/>
              <w:rPr>
                <w:rFonts w:ascii="Calibri" w:hAnsi="Calibri" w:cs="Calibri"/>
                <w:i/>
                <w:color w:val="7F7F7F"/>
                <w:sz w:val="16"/>
                <w:szCs w:val="16"/>
              </w:rPr>
            </w:pPr>
            <w:r w:rsidRPr="00130D42">
              <w:rPr>
                <w:rFonts w:ascii="Calibri" w:hAnsi="Calibri" w:cs="Calibri"/>
                <w:i/>
                <w:color w:val="7F7F7F"/>
                <w:sz w:val="16"/>
                <w:szCs w:val="16"/>
              </w:rPr>
              <w:t>Kaugküte</w:t>
            </w:r>
          </w:p>
        </w:tc>
        <w:tc>
          <w:tcPr>
            <w:tcW w:w="1839" w:type="dxa"/>
            <w:gridSpan w:val="2"/>
            <w:tcBorders>
              <w:top w:val="single" w:sz="4" w:space="0" w:color="F2F2F2" w:themeColor="accent5" w:themeTint="33"/>
              <w:bottom w:val="dashed" w:sz="4" w:space="0" w:color="D9D9D9"/>
            </w:tcBorders>
            <w:shd w:val="clear" w:color="auto" w:fill="FFFFFF"/>
            <w:vAlign w:val="center"/>
          </w:tcPr>
          <w:p w14:paraId="4DCC78EF" w14:textId="77777777" w:rsidR="00BA017D" w:rsidRPr="00130D42" w:rsidRDefault="00BA017D" w:rsidP="00BA017D">
            <w:pPr>
              <w:spacing w:after="0"/>
              <w:jc w:val="left"/>
              <w:rPr>
                <w:rFonts w:ascii="Calibri" w:hAnsi="Calibri" w:cs="Calibri"/>
                <w:color w:val="000000"/>
                <w:sz w:val="16"/>
                <w:szCs w:val="16"/>
              </w:rPr>
            </w:pPr>
            <w:r w:rsidRPr="00130D42">
              <w:rPr>
                <w:rFonts w:ascii="Calibri" w:hAnsi="Calibri" w:cs="Calibri"/>
                <w:color w:val="000000"/>
                <w:sz w:val="16"/>
                <w:szCs w:val="16"/>
              </w:rPr>
              <w:t xml:space="preserve">18% põlevkivi generaatorgaas, 82% </w:t>
            </w:r>
            <w:proofErr w:type="spellStart"/>
            <w:r w:rsidRPr="00130D42">
              <w:rPr>
                <w:rFonts w:ascii="Calibri" w:hAnsi="Calibri" w:cs="Calibri"/>
                <w:color w:val="000000"/>
                <w:sz w:val="16"/>
                <w:szCs w:val="16"/>
              </w:rPr>
              <w:t>põlevkivipoolkoksigaas</w:t>
            </w:r>
            <w:proofErr w:type="spellEnd"/>
            <w:r w:rsidRPr="00130D42">
              <w:rPr>
                <w:rFonts w:ascii="Calibri" w:hAnsi="Calibri" w:cs="Calibri"/>
                <w:color w:val="000000"/>
                <w:sz w:val="16"/>
                <w:szCs w:val="16"/>
                <w:vertAlign w:val="superscript"/>
              </w:rPr>
              <w:footnoteReference w:id="14"/>
            </w:r>
          </w:p>
        </w:tc>
        <w:tc>
          <w:tcPr>
            <w:tcW w:w="1089" w:type="dxa"/>
            <w:tcBorders>
              <w:top w:val="single" w:sz="4" w:space="0" w:color="F2F2F2" w:themeColor="accent5" w:themeTint="33"/>
              <w:bottom w:val="dashed" w:sz="4" w:space="0" w:color="D9D9D9"/>
            </w:tcBorders>
            <w:shd w:val="clear" w:color="auto" w:fill="FFFFFF"/>
            <w:vAlign w:val="center"/>
          </w:tcPr>
          <w:p w14:paraId="38485399" w14:textId="1A61A4B1" w:rsidR="00BA017D" w:rsidRPr="00130D42" w:rsidRDefault="00130D42" w:rsidP="00BA017D">
            <w:pPr>
              <w:spacing w:after="0"/>
              <w:jc w:val="center"/>
              <w:rPr>
                <w:rFonts w:ascii="Calibri" w:hAnsi="Calibri" w:cs="Calibri"/>
                <w:sz w:val="16"/>
                <w:szCs w:val="16"/>
              </w:rPr>
            </w:pPr>
            <w:r w:rsidRPr="00130D42">
              <w:rPr>
                <w:rFonts w:ascii="Calibri" w:hAnsi="Calibri" w:cs="Calibri"/>
                <w:sz w:val="16"/>
                <w:szCs w:val="16"/>
              </w:rPr>
              <w:t>59,1</w:t>
            </w:r>
          </w:p>
        </w:tc>
        <w:tc>
          <w:tcPr>
            <w:tcW w:w="627" w:type="dxa"/>
            <w:tcBorders>
              <w:top w:val="single" w:sz="4" w:space="0" w:color="F2F2F2" w:themeColor="accent5" w:themeTint="33"/>
              <w:bottom w:val="dashed" w:sz="4" w:space="0" w:color="D9D9D9"/>
            </w:tcBorders>
            <w:shd w:val="clear" w:color="auto" w:fill="FFFFFF"/>
            <w:vAlign w:val="center"/>
          </w:tcPr>
          <w:p w14:paraId="49BBE834"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MWh</w:t>
            </w:r>
          </w:p>
        </w:tc>
        <w:tc>
          <w:tcPr>
            <w:tcW w:w="723" w:type="dxa"/>
            <w:tcBorders>
              <w:top w:val="single" w:sz="4" w:space="0" w:color="F2F2F2" w:themeColor="accent5" w:themeTint="33"/>
              <w:bottom w:val="dashed" w:sz="4" w:space="0" w:color="D9D9D9"/>
            </w:tcBorders>
            <w:shd w:val="clear" w:color="auto" w:fill="FFFFFF"/>
            <w:vAlign w:val="center"/>
          </w:tcPr>
          <w:p w14:paraId="48C7E1A4" w14:textId="44B4F7CA"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0,</w:t>
            </w:r>
            <w:r w:rsidR="00130D42" w:rsidRPr="00130D42">
              <w:rPr>
                <w:rFonts w:ascii="Calibri" w:hAnsi="Calibri" w:cs="Calibri"/>
                <w:color w:val="000000"/>
                <w:sz w:val="16"/>
                <w:szCs w:val="16"/>
              </w:rPr>
              <w:t>320</w:t>
            </w:r>
          </w:p>
        </w:tc>
        <w:tc>
          <w:tcPr>
            <w:tcW w:w="963" w:type="dxa"/>
            <w:tcBorders>
              <w:top w:val="single" w:sz="4" w:space="0" w:color="F2F2F2" w:themeColor="accent5" w:themeTint="33"/>
              <w:bottom w:val="dashed" w:sz="4" w:space="0" w:color="D9D9D9"/>
            </w:tcBorders>
            <w:shd w:val="clear" w:color="auto" w:fill="FFFFFF"/>
            <w:vAlign w:val="center"/>
          </w:tcPr>
          <w:p w14:paraId="372826BF"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t CO</w:t>
            </w:r>
            <w:r w:rsidRPr="00130D42">
              <w:rPr>
                <w:rFonts w:ascii="Calibri" w:hAnsi="Calibri" w:cs="Calibri"/>
                <w:color w:val="000000"/>
                <w:sz w:val="16"/>
                <w:szCs w:val="16"/>
                <w:vertAlign w:val="subscript"/>
              </w:rPr>
              <w:t>2</w:t>
            </w:r>
            <w:r w:rsidRPr="00130D42">
              <w:rPr>
                <w:rFonts w:ascii="Calibri" w:hAnsi="Calibri" w:cs="Calibri"/>
                <w:color w:val="000000"/>
                <w:sz w:val="16"/>
                <w:szCs w:val="16"/>
              </w:rPr>
              <w:t>ekv/ MWh</w:t>
            </w:r>
          </w:p>
        </w:tc>
        <w:tc>
          <w:tcPr>
            <w:tcW w:w="1134" w:type="dxa"/>
            <w:tcBorders>
              <w:top w:val="single" w:sz="4" w:space="0" w:color="F2F2F2" w:themeColor="accent5" w:themeTint="33"/>
              <w:bottom w:val="dashed" w:sz="4" w:space="0" w:color="D9D9D9"/>
            </w:tcBorders>
            <w:shd w:val="clear" w:color="auto" w:fill="FFFFFF"/>
            <w:vAlign w:val="center"/>
          </w:tcPr>
          <w:p w14:paraId="1A6342E2" w14:textId="3B4E2D2E" w:rsidR="00BA017D" w:rsidRPr="00130D42" w:rsidRDefault="005E0AE8" w:rsidP="00BA017D">
            <w:pPr>
              <w:spacing w:after="0"/>
              <w:jc w:val="center"/>
              <w:rPr>
                <w:rFonts w:ascii="Calibri" w:hAnsi="Calibri" w:cs="Calibri"/>
                <w:sz w:val="16"/>
                <w:szCs w:val="16"/>
              </w:rPr>
            </w:pPr>
            <w:r>
              <w:rPr>
                <w:rFonts w:ascii="Calibri" w:hAnsi="Calibri" w:cs="Calibri"/>
                <w:sz w:val="16"/>
                <w:szCs w:val="16"/>
              </w:rPr>
              <w:t>18.9</w:t>
            </w:r>
          </w:p>
        </w:tc>
        <w:tc>
          <w:tcPr>
            <w:tcW w:w="2349" w:type="dxa"/>
            <w:tcBorders>
              <w:top w:val="single" w:sz="4" w:space="0" w:color="F2F2F2" w:themeColor="accent5" w:themeTint="33"/>
              <w:bottom w:val="dashed" w:sz="4" w:space="0" w:color="D9D9D9"/>
            </w:tcBorders>
            <w:shd w:val="clear" w:color="auto" w:fill="FFFFFF"/>
            <w:vAlign w:val="center"/>
          </w:tcPr>
          <w:p w14:paraId="6D09953E" w14:textId="5C5B63E3" w:rsidR="00BA017D" w:rsidRPr="00130D42" w:rsidRDefault="00BA017D" w:rsidP="00BA017D">
            <w:pPr>
              <w:spacing w:after="0"/>
              <w:jc w:val="left"/>
              <w:rPr>
                <w:rFonts w:ascii="Calibri" w:hAnsi="Calibri" w:cs="Calibri"/>
                <w:i/>
                <w:color w:val="FF0000"/>
                <w:sz w:val="14"/>
                <w:szCs w:val="14"/>
              </w:rPr>
            </w:pPr>
            <w:r w:rsidRPr="00130D42">
              <w:rPr>
                <w:rFonts w:ascii="Calibri" w:hAnsi="Calibri" w:cs="Calibri"/>
                <w:i/>
                <w:color w:val="000000"/>
                <w:sz w:val="14"/>
                <w:szCs w:val="14"/>
              </w:rPr>
              <w:t xml:space="preserve">Kliimaministeeriumi KHG jalajälje arvutusmudel 02.11.22, "  Põlevkivi poolkoksigaas (VKG </w:t>
            </w:r>
            <w:proofErr w:type="spellStart"/>
            <w:r w:rsidRPr="00130D42">
              <w:rPr>
                <w:rFonts w:ascii="Calibri" w:hAnsi="Calibri" w:cs="Calibri"/>
                <w:i/>
                <w:color w:val="000000"/>
                <w:sz w:val="14"/>
                <w:szCs w:val="14"/>
              </w:rPr>
              <w:t>Petr</w:t>
            </w:r>
            <w:proofErr w:type="spellEnd"/>
            <w:r w:rsidRPr="00130D42">
              <w:rPr>
                <w:rFonts w:ascii="Calibri" w:hAnsi="Calibri" w:cs="Calibri"/>
                <w:i/>
                <w:color w:val="000000"/>
                <w:sz w:val="14"/>
                <w:szCs w:val="14"/>
              </w:rPr>
              <w:t xml:space="preserve"> I-III) (kWh), „Põlevkivi generaatorgaas (VKG) (kWh)“. Heitetegur on leitud vastavalt kütteväärtuste proportsioonidele</w:t>
            </w:r>
          </w:p>
        </w:tc>
      </w:tr>
      <w:tr w:rsidR="00BA017D" w14:paraId="2A27C622" w14:textId="77777777" w:rsidTr="00604058">
        <w:trPr>
          <w:trHeight w:val="548"/>
        </w:trPr>
        <w:tc>
          <w:tcPr>
            <w:tcW w:w="850" w:type="dxa"/>
            <w:tcBorders>
              <w:top w:val="dashed" w:sz="4" w:space="0" w:color="D9D9D9"/>
            </w:tcBorders>
            <w:shd w:val="clear" w:color="auto" w:fill="FFFFFF"/>
            <w:vAlign w:val="center"/>
          </w:tcPr>
          <w:p w14:paraId="1746C40D" w14:textId="77777777" w:rsidR="00BA017D" w:rsidRPr="00130D42" w:rsidRDefault="00BA017D" w:rsidP="00BA017D">
            <w:pPr>
              <w:spacing w:after="0"/>
              <w:jc w:val="left"/>
              <w:rPr>
                <w:rFonts w:ascii="Calibri" w:hAnsi="Calibri" w:cs="Calibri"/>
                <w:i/>
                <w:color w:val="7F7F7F"/>
                <w:sz w:val="16"/>
                <w:szCs w:val="16"/>
              </w:rPr>
            </w:pPr>
            <w:r w:rsidRPr="00130D42">
              <w:rPr>
                <w:rFonts w:ascii="Calibri" w:hAnsi="Calibri" w:cs="Calibri"/>
                <w:i/>
                <w:color w:val="7F7F7F"/>
                <w:sz w:val="16"/>
                <w:szCs w:val="16"/>
              </w:rPr>
              <w:t>Võrgu-elekter</w:t>
            </w:r>
          </w:p>
        </w:tc>
        <w:tc>
          <w:tcPr>
            <w:tcW w:w="1839" w:type="dxa"/>
            <w:gridSpan w:val="2"/>
            <w:tcBorders>
              <w:top w:val="dashed" w:sz="4" w:space="0" w:color="D9D9D9"/>
            </w:tcBorders>
            <w:shd w:val="clear" w:color="auto" w:fill="FFFFFF"/>
            <w:vAlign w:val="center"/>
          </w:tcPr>
          <w:p w14:paraId="10DBDF86" w14:textId="77777777" w:rsidR="00BA017D" w:rsidRPr="00130D42" w:rsidRDefault="00BA017D" w:rsidP="00BA017D">
            <w:pPr>
              <w:spacing w:after="0"/>
              <w:jc w:val="left"/>
              <w:rPr>
                <w:rFonts w:ascii="Calibri" w:hAnsi="Calibri" w:cs="Calibri"/>
                <w:color w:val="000000"/>
                <w:sz w:val="16"/>
                <w:szCs w:val="16"/>
              </w:rPr>
            </w:pPr>
            <w:r w:rsidRPr="00130D42">
              <w:rPr>
                <w:rFonts w:ascii="Calibri" w:hAnsi="Calibri" w:cs="Calibri"/>
                <w:color w:val="000000"/>
                <w:sz w:val="16"/>
                <w:szCs w:val="16"/>
              </w:rPr>
              <w:t>Eesti keskmine</w:t>
            </w:r>
          </w:p>
        </w:tc>
        <w:tc>
          <w:tcPr>
            <w:tcW w:w="1089" w:type="dxa"/>
            <w:tcBorders>
              <w:top w:val="dashed" w:sz="4" w:space="0" w:color="D9D9D9"/>
            </w:tcBorders>
            <w:shd w:val="clear" w:color="auto" w:fill="FFFFFF"/>
            <w:vAlign w:val="center"/>
          </w:tcPr>
          <w:p w14:paraId="5E1ABF04" w14:textId="6C0B1B4E" w:rsidR="00BA017D" w:rsidRPr="00130D42" w:rsidRDefault="007D64F5" w:rsidP="00BA017D">
            <w:pPr>
              <w:spacing w:after="0"/>
              <w:jc w:val="center"/>
              <w:rPr>
                <w:rFonts w:ascii="Calibri" w:hAnsi="Calibri" w:cs="Calibri"/>
                <w:sz w:val="16"/>
                <w:szCs w:val="16"/>
              </w:rPr>
            </w:pPr>
            <w:r>
              <w:rPr>
                <w:rFonts w:ascii="Calibri" w:hAnsi="Calibri" w:cs="Calibri"/>
                <w:sz w:val="16"/>
                <w:szCs w:val="16"/>
              </w:rPr>
              <w:t>105,4</w:t>
            </w:r>
          </w:p>
        </w:tc>
        <w:tc>
          <w:tcPr>
            <w:tcW w:w="627" w:type="dxa"/>
            <w:tcBorders>
              <w:top w:val="dashed" w:sz="4" w:space="0" w:color="D9D9D9"/>
            </w:tcBorders>
            <w:shd w:val="clear" w:color="auto" w:fill="FFFFFF"/>
            <w:vAlign w:val="center"/>
          </w:tcPr>
          <w:p w14:paraId="431EE427"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MWh</w:t>
            </w:r>
          </w:p>
        </w:tc>
        <w:tc>
          <w:tcPr>
            <w:tcW w:w="723" w:type="dxa"/>
            <w:tcBorders>
              <w:top w:val="dashed" w:sz="4" w:space="0" w:color="D9D9D9"/>
            </w:tcBorders>
            <w:shd w:val="clear" w:color="auto" w:fill="FFFFFF"/>
            <w:vAlign w:val="center"/>
          </w:tcPr>
          <w:p w14:paraId="132394FF"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sz w:val="16"/>
                <w:szCs w:val="16"/>
              </w:rPr>
              <w:t>0,637</w:t>
            </w:r>
          </w:p>
        </w:tc>
        <w:tc>
          <w:tcPr>
            <w:tcW w:w="963" w:type="dxa"/>
            <w:tcBorders>
              <w:top w:val="dashed" w:sz="4" w:space="0" w:color="D9D9D9"/>
            </w:tcBorders>
            <w:shd w:val="clear" w:color="auto" w:fill="FFFFFF"/>
            <w:vAlign w:val="center"/>
          </w:tcPr>
          <w:p w14:paraId="5717B288"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t CO</w:t>
            </w:r>
            <w:r w:rsidRPr="00130D42">
              <w:rPr>
                <w:rFonts w:ascii="Calibri" w:hAnsi="Calibri" w:cs="Calibri"/>
                <w:color w:val="000000"/>
                <w:sz w:val="16"/>
                <w:szCs w:val="16"/>
                <w:vertAlign w:val="subscript"/>
              </w:rPr>
              <w:t>2</w:t>
            </w:r>
            <w:r w:rsidRPr="00130D42">
              <w:rPr>
                <w:rFonts w:ascii="Calibri" w:hAnsi="Calibri" w:cs="Calibri"/>
                <w:color w:val="000000"/>
                <w:sz w:val="16"/>
                <w:szCs w:val="16"/>
              </w:rPr>
              <w:t>ekv/ MWh</w:t>
            </w:r>
          </w:p>
        </w:tc>
        <w:tc>
          <w:tcPr>
            <w:tcW w:w="1134" w:type="dxa"/>
            <w:tcBorders>
              <w:top w:val="dashed" w:sz="4" w:space="0" w:color="D9D9D9"/>
            </w:tcBorders>
            <w:shd w:val="clear" w:color="auto" w:fill="FFFFFF"/>
            <w:vAlign w:val="center"/>
          </w:tcPr>
          <w:p w14:paraId="4328F894" w14:textId="6D2DD2E5" w:rsidR="00BA017D" w:rsidRPr="00130D42" w:rsidRDefault="007D64F5" w:rsidP="00BA017D">
            <w:pPr>
              <w:spacing w:after="0"/>
              <w:jc w:val="center"/>
              <w:rPr>
                <w:rFonts w:ascii="Calibri" w:hAnsi="Calibri" w:cs="Calibri"/>
                <w:sz w:val="16"/>
                <w:szCs w:val="16"/>
              </w:rPr>
            </w:pPr>
            <w:r>
              <w:rPr>
                <w:rFonts w:ascii="Calibri" w:hAnsi="Calibri" w:cs="Calibri"/>
                <w:sz w:val="16"/>
                <w:szCs w:val="16"/>
              </w:rPr>
              <w:t>67,4</w:t>
            </w:r>
          </w:p>
        </w:tc>
        <w:tc>
          <w:tcPr>
            <w:tcW w:w="2349" w:type="dxa"/>
            <w:tcBorders>
              <w:top w:val="dashed" w:sz="4" w:space="0" w:color="D9D9D9"/>
            </w:tcBorders>
            <w:shd w:val="clear" w:color="auto" w:fill="FFFFFF"/>
            <w:vAlign w:val="center"/>
          </w:tcPr>
          <w:p w14:paraId="15D51232" w14:textId="77777777" w:rsidR="00BA017D" w:rsidRPr="00130D42" w:rsidRDefault="00BA017D" w:rsidP="00BA017D">
            <w:pPr>
              <w:spacing w:after="0"/>
              <w:jc w:val="left"/>
              <w:rPr>
                <w:rFonts w:ascii="Calibri" w:hAnsi="Calibri" w:cs="Calibri"/>
                <w:color w:val="000000"/>
                <w:sz w:val="14"/>
                <w:szCs w:val="14"/>
              </w:rPr>
            </w:pPr>
            <w:r w:rsidRPr="00130D42">
              <w:rPr>
                <w:rFonts w:ascii="Calibri" w:hAnsi="Calibri" w:cs="Calibri"/>
                <w:i/>
                <w:color w:val="000000"/>
                <w:sz w:val="14"/>
                <w:szCs w:val="14"/>
              </w:rPr>
              <w:t>Kliimaministeeriumi KHG jalajälje arvutusmudel 02.11.22, „Tavaelekter</w:t>
            </w:r>
            <w:r w:rsidRPr="00130D42">
              <w:rPr>
                <w:rFonts w:ascii="Calibri" w:hAnsi="Calibri" w:cs="Calibri"/>
                <w:color w:val="000000"/>
                <w:sz w:val="14"/>
                <w:szCs w:val="14"/>
              </w:rPr>
              <w:t>“</w:t>
            </w:r>
          </w:p>
        </w:tc>
      </w:tr>
      <w:tr w:rsidR="00BA017D" w14:paraId="462E2650" w14:textId="77777777" w:rsidTr="00604058">
        <w:trPr>
          <w:trHeight w:val="548"/>
        </w:trPr>
        <w:tc>
          <w:tcPr>
            <w:tcW w:w="850" w:type="dxa"/>
            <w:tcBorders>
              <w:top w:val="dashed" w:sz="4" w:space="0" w:color="D9D9D9"/>
            </w:tcBorders>
            <w:shd w:val="clear" w:color="auto" w:fill="FFFFFF"/>
            <w:vAlign w:val="center"/>
          </w:tcPr>
          <w:p w14:paraId="52E8C225" w14:textId="77777777" w:rsidR="00BA017D" w:rsidRPr="00130D42" w:rsidRDefault="00BA017D" w:rsidP="00BA017D">
            <w:pPr>
              <w:spacing w:after="0"/>
              <w:jc w:val="left"/>
              <w:rPr>
                <w:rFonts w:ascii="Calibri" w:hAnsi="Calibri" w:cs="Calibri"/>
                <w:i/>
                <w:color w:val="7F7F7F"/>
                <w:sz w:val="16"/>
                <w:szCs w:val="16"/>
              </w:rPr>
            </w:pPr>
            <w:r w:rsidRPr="00130D42">
              <w:rPr>
                <w:rFonts w:ascii="Calibri" w:hAnsi="Calibri" w:cs="Calibri"/>
                <w:i/>
                <w:color w:val="7F7F7F"/>
                <w:sz w:val="16"/>
                <w:szCs w:val="16"/>
              </w:rPr>
              <w:t>Taastuv-elekter</w:t>
            </w:r>
          </w:p>
        </w:tc>
        <w:tc>
          <w:tcPr>
            <w:tcW w:w="1839" w:type="dxa"/>
            <w:gridSpan w:val="2"/>
            <w:tcBorders>
              <w:top w:val="dashed" w:sz="4" w:space="0" w:color="D9D9D9"/>
            </w:tcBorders>
            <w:shd w:val="clear" w:color="auto" w:fill="FFFFFF"/>
            <w:vAlign w:val="center"/>
          </w:tcPr>
          <w:p w14:paraId="466CDD55" w14:textId="77777777" w:rsidR="00BA017D" w:rsidRPr="00130D42" w:rsidRDefault="00BA017D" w:rsidP="00BA017D">
            <w:pPr>
              <w:spacing w:after="0"/>
              <w:jc w:val="left"/>
              <w:rPr>
                <w:rFonts w:ascii="Calibri" w:hAnsi="Calibri" w:cs="Calibri"/>
                <w:color w:val="000000"/>
                <w:sz w:val="16"/>
                <w:szCs w:val="16"/>
              </w:rPr>
            </w:pPr>
            <w:r w:rsidRPr="00130D42">
              <w:rPr>
                <w:rFonts w:ascii="Calibri" w:hAnsi="Calibri" w:cs="Calibri"/>
                <w:color w:val="000000"/>
                <w:sz w:val="16"/>
                <w:szCs w:val="16"/>
              </w:rPr>
              <w:t>Päikeseenergia</w:t>
            </w:r>
          </w:p>
        </w:tc>
        <w:tc>
          <w:tcPr>
            <w:tcW w:w="1089" w:type="dxa"/>
            <w:tcBorders>
              <w:top w:val="dashed" w:sz="4" w:space="0" w:color="D9D9D9"/>
            </w:tcBorders>
            <w:shd w:val="clear" w:color="auto" w:fill="FFFFFF"/>
            <w:vAlign w:val="center"/>
          </w:tcPr>
          <w:p w14:paraId="5973E230" w14:textId="581F6F00" w:rsidR="00BA017D" w:rsidRPr="00130D42" w:rsidRDefault="00130D42" w:rsidP="00BA017D">
            <w:pPr>
              <w:spacing w:after="0"/>
              <w:jc w:val="center"/>
              <w:rPr>
                <w:rFonts w:ascii="Calibri" w:hAnsi="Calibri" w:cs="Calibri"/>
                <w:color w:val="FF0000"/>
                <w:sz w:val="16"/>
                <w:szCs w:val="16"/>
              </w:rPr>
            </w:pPr>
            <w:r w:rsidRPr="00130D42">
              <w:rPr>
                <w:rFonts w:ascii="Calibri" w:hAnsi="Calibri" w:cs="Calibri"/>
                <w:sz w:val="16"/>
                <w:szCs w:val="16"/>
              </w:rPr>
              <w:t>13,9</w:t>
            </w:r>
          </w:p>
        </w:tc>
        <w:tc>
          <w:tcPr>
            <w:tcW w:w="627" w:type="dxa"/>
            <w:tcBorders>
              <w:top w:val="dashed" w:sz="4" w:space="0" w:color="D9D9D9"/>
            </w:tcBorders>
            <w:shd w:val="clear" w:color="auto" w:fill="FFFFFF"/>
            <w:vAlign w:val="center"/>
          </w:tcPr>
          <w:p w14:paraId="4DB9433F"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MWh</w:t>
            </w:r>
          </w:p>
        </w:tc>
        <w:tc>
          <w:tcPr>
            <w:tcW w:w="723" w:type="dxa"/>
            <w:tcBorders>
              <w:top w:val="dashed" w:sz="4" w:space="0" w:color="D9D9D9"/>
            </w:tcBorders>
            <w:shd w:val="clear" w:color="auto" w:fill="FFFFFF"/>
            <w:vAlign w:val="center"/>
          </w:tcPr>
          <w:p w14:paraId="5755B2BC" w14:textId="77777777" w:rsidR="00BA017D" w:rsidRPr="00130D42" w:rsidRDefault="00BA017D" w:rsidP="00BA017D">
            <w:pPr>
              <w:spacing w:after="0"/>
              <w:jc w:val="center"/>
              <w:rPr>
                <w:rFonts w:ascii="Calibri" w:hAnsi="Calibri" w:cs="Calibri"/>
                <w:sz w:val="16"/>
                <w:szCs w:val="16"/>
              </w:rPr>
            </w:pPr>
            <w:r w:rsidRPr="00130D42">
              <w:rPr>
                <w:rFonts w:ascii="Calibri" w:hAnsi="Calibri" w:cs="Calibri"/>
                <w:sz w:val="16"/>
                <w:szCs w:val="16"/>
              </w:rPr>
              <w:t>0,000</w:t>
            </w:r>
          </w:p>
        </w:tc>
        <w:tc>
          <w:tcPr>
            <w:tcW w:w="963" w:type="dxa"/>
            <w:tcBorders>
              <w:top w:val="dashed" w:sz="4" w:space="0" w:color="D9D9D9"/>
            </w:tcBorders>
            <w:shd w:val="clear" w:color="auto" w:fill="FFFFFF"/>
            <w:vAlign w:val="center"/>
          </w:tcPr>
          <w:p w14:paraId="0DB6B0E3" w14:textId="77777777" w:rsidR="00BA017D" w:rsidRPr="00130D42" w:rsidRDefault="00BA017D" w:rsidP="00BA017D">
            <w:pPr>
              <w:spacing w:after="0"/>
              <w:jc w:val="center"/>
              <w:rPr>
                <w:rFonts w:ascii="Calibri" w:hAnsi="Calibri" w:cs="Calibri"/>
                <w:color w:val="000000"/>
                <w:sz w:val="16"/>
                <w:szCs w:val="16"/>
              </w:rPr>
            </w:pPr>
            <w:r w:rsidRPr="00130D42">
              <w:rPr>
                <w:rFonts w:ascii="Calibri" w:hAnsi="Calibri" w:cs="Calibri"/>
                <w:color w:val="000000"/>
                <w:sz w:val="16"/>
                <w:szCs w:val="16"/>
              </w:rPr>
              <w:t>t CO</w:t>
            </w:r>
            <w:r w:rsidRPr="00130D42">
              <w:rPr>
                <w:rFonts w:ascii="Calibri" w:hAnsi="Calibri" w:cs="Calibri"/>
                <w:color w:val="000000"/>
                <w:sz w:val="16"/>
                <w:szCs w:val="16"/>
                <w:vertAlign w:val="subscript"/>
              </w:rPr>
              <w:t>2</w:t>
            </w:r>
            <w:r w:rsidRPr="00130D42">
              <w:rPr>
                <w:rFonts w:ascii="Calibri" w:hAnsi="Calibri" w:cs="Calibri"/>
                <w:color w:val="000000"/>
                <w:sz w:val="16"/>
                <w:szCs w:val="16"/>
              </w:rPr>
              <w:t>ekv/ MWh</w:t>
            </w:r>
          </w:p>
        </w:tc>
        <w:tc>
          <w:tcPr>
            <w:tcW w:w="1134" w:type="dxa"/>
            <w:tcBorders>
              <w:top w:val="dashed" w:sz="4" w:space="0" w:color="D9D9D9"/>
            </w:tcBorders>
            <w:shd w:val="clear" w:color="auto" w:fill="FFFFFF"/>
            <w:vAlign w:val="center"/>
          </w:tcPr>
          <w:p w14:paraId="34ACBF18" w14:textId="77777777" w:rsidR="00BA017D" w:rsidRPr="00130D42" w:rsidRDefault="00BA017D" w:rsidP="00BA017D">
            <w:pPr>
              <w:spacing w:after="0"/>
              <w:jc w:val="center"/>
              <w:rPr>
                <w:rFonts w:ascii="Calibri" w:hAnsi="Calibri" w:cs="Calibri"/>
                <w:sz w:val="16"/>
                <w:szCs w:val="16"/>
              </w:rPr>
            </w:pPr>
            <w:r w:rsidRPr="00130D42">
              <w:rPr>
                <w:rFonts w:ascii="Calibri" w:hAnsi="Calibri" w:cs="Calibri"/>
                <w:sz w:val="16"/>
                <w:szCs w:val="16"/>
              </w:rPr>
              <w:t>0,0</w:t>
            </w:r>
          </w:p>
        </w:tc>
        <w:tc>
          <w:tcPr>
            <w:tcW w:w="2349" w:type="dxa"/>
            <w:tcBorders>
              <w:top w:val="dashed" w:sz="4" w:space="0" w:color="D9D9D9"/>
            </w:tcBorders>
            <w:shd w:val="clear" w:color="auto" w:fill="FFFFFF"/>
            <w:vAlign w:val="center"/>
          </w:tcPr>
          <w:p w14:paraId="622BD242" w14:textId="77777777" w:rsidR="00BA017D" w:rsidRPr="00130D42" w:rsidRDefault="00BA017D" w:rsidP="00BA017D">
            <w:pPr>
              <w:spacing w:after="0"/>
              <w:jc w:val="left"/>
              <w:rPr>
                <w:rFonts w:ascii="Calibri" w:hAnsi="Calibri" w:cs="Calibri"/>
                <w:i/>
                <w:color w:val="000000"/>
                <w:sz w:val="14"/>
                <w:szCs w:val="14"/>
              </w:rPr>
            </w:pPr>
            <w:r w:rsidRPr="00130D42">
              <w:rPr>
                <w:rFonts w:ascii="Calibri" w:hAnsi="Calibri" w:cs="Calibri"/>
                <w:i/>
                <w:color w:val="000000"/>
                <w:sz w:val="14"/>
                <w:szCs w:val="14"/>
              </w:rPr>
              <w:t>Kliimaministeeriumi KHG jalajälje arvutusmudel 02.11.22, „Taastuvelekter</w:t>
            </w:r>
            <w:r w:rsidRPr="00130D42">
              <w:rPr>
                <w:rFonts w:ascii="Calibri" w:hAnsi="Calibri" w:cs="Calibri"/>
                <w:color w:val="000000"/>
                <w:sz w:val="14"/>
                <w:szCs w:val="14"/>
              </w:rPr>
              <w:t>“</w:t>
            </w:r>
          </w:p>
        </w:tc>
      </w:tr>
      <w:tr w:rsidR="00BA017D" w14:paraId="08B5A36D" w14:textId="77777777" w:rsidTr="00604058">
        <w:trPr>
          <w:trHeight w:val="425"/>
        </w:trPr>
        <w:tc>
          <w:tcPr>
            <w:tcW w:w="850" w:type="dxa"/>
            <w:shd w:val="clear" w:color="auto" w:fill="FFFFFF"/>
            <w:vAlign w:val="center"/>
          </w:tcPr>
          <w:p w14:paraId="738099F6" w14:textId="77777777" w:rsidR="00BA017D" w:rsidRDefault="00BA017D" w:rsidP="00BA017D">
            <w:pPr>
              <w:spacing w:after="0"/>
              <w:jc w:val="left"/>
              <w:rPr>
                <w:rFonts w:ascii="Calibri" w:hAnsi="Calibri" w:cs="Calibri"/>
                <w:color w:val="000000"/>
                <w:sz w:val="16"/>
                <w:szCs w:val="16"/>
              </w:rPr>
            </w:pPr>
          </w:p>
        </w:tc>
        <w:tc>
          <w:tcPr>
            <w:tcW w:w="1839" w:type="dxa"/>
            <w:gridSpan w:val="2"/>
            <w:shd w:val="clear" w:color="auto" w:fill="FFFFFF"/>
            <w:vAlign w:val="center"/>
          </w:tcPr>
          <w:p w14:paraId="279F5679" w14:textId="77777777" w:rsidR="00BA017D" w:rsidRDefault="00BA017D" w:rsidP="00BA017D">
            <w:pPr>
              <w:spacing w:after="0"/>
              <w:jc w:val="left"/>
              <w:rPr>
                <w:rFonts w:ascii="Calibri" w:hAnsi="Calibri" w:cs="Calibri"/>
                <w:b/>
                <w:color w:val="000000"/>
                <w:sz w:val="16"/>
                <w:szCs w:val="16"/>
              </w:rPr>
            </w:pPr>
            <w:r>
              <w:rPr>
                <w:rFonts w:ascii="Calibri" w:hAnsi="Calibri" w:cs="Calibri"/>
                <w:b/>
                <w:color w:val="000000"/>
                <w:sz w:val="16"/>
                <w:szCs w:val="16"/>
              </w:rPr>
              <w:t>KOKKU</w:t>
            </w:r>
          </w:p>
        </w:tc>
        <w:tc>
          <w:tcPr>
            <w:tcW w:w="1089" w:type="dxa"/>
            <w:shd w:val="clear" w:color="auto" w:fill="FFFFFF"/>
            <w:vAlign w:val="center"/>
          </w:tcPr>
          <w:p w14:paraId="26C52D36" w14:textId="77777777" w:rsidR="00BA017D" w:rsidRDefault="00BA017D" w:rsidP="00BA017D">
            <w:pPr>
              <w:spacing w:after="0"/>
              <w:jc w:val="left"/>
              <w:rPr>
                <w:rFonts w:ascii="Calibri" w:hAnsi="Calibri" w:cs="Calibri"/>
                <w:color w:val="000000"/>
                <w:sz w:val="16"/>
                <w:szCs w:val="16"/>
              </w:rPr>
            </w:pPr>
          </w:p>
        </w:tc>
        <w:tc>
          <w:tcPr>
            <w:tcW w:w="627" w:type="dxa"/>
            <w:shd w:val="clear" w:color="auto" w:fill="FFFFFF"/>
            <w:vAlign w:val="center"/>
          </w:tcPr>
          <w:p w14:paraId="75642E81" w14:textId="77777777" w:rsidR="00BA017D" w:rsidRDefault="00BA017D" w:rsidP="00BA017D">
            <w:pPr>
              <w:spacing w:after="0"/>
              <w:jc w:val="left"/>
              <w:rPr>
                <w:rFonts w:ascii="Calibri" w:hAnsi="Calibri" w:cs="Calibri"/>
                <w:color w:val="000000"/>
                <w:sz w:val="14"/>
                <w:szCs w:val="14"/>
              </w:rPr>
            </w:pPr>
          </w:p>
        </w:tc>
        <w:tc>
          <w:tcPr>
            <w:tcW w:w="723" w:type="dxa"/>
            <w:shd w:val="clear" w:color="auto" w:fill="FFFFFF"/>
            <w:vAlign w:val="center"/>
          </w:tcPr>
          <w:p w14:paraId="1F590C6B" w14:textId="77777777" w:rsidR="00BA017D" w:rsidRDefault="00BA017D" w:rsidP="00BA017D">
            <w:pPr>
              <w:spacing w:after="0"/>
              <w:jc w:val="center"/>
              <w:rPr>
                <w:rFonts w:ascii="Calibri" w:hAnsi="Calibri" w:cs="Calibri"/>
                <w:color w:val="000000"/>
                <w:sz w:val="16"/>
                <w:szCs w:val="16"/>
              </w:rPr>
            </w:pPr>
          </w:p>
        </w:tc>
        <w:tc>
          <w:tcPr>
            <w:tcW w:w="963" w:type="dxa"/>
            <w:shd w:val="clear" w:color="auto" w:fill="FFFFFF"/>
            <w:vAlign w:val="center"/>
          </w:tcPr>
          <w:p w14:paraId="363E1A98" w14:textId="77777777" w:rsidR="00BA017D" w:rsidRDefault="00BA017D" w:rsidP="00BA017D">
            <w:pPr>
              <w:spacing w:after="0"/>
              <w:jc w:val="left"/>
              <w:rPr>
                <w:rFonts w:ascii="Calibri" w:hAnsi="Calibri" w:cs="Calibri"/>
                <w:color w:val="000000"/>
                <w:sz w:val="14"/>
                <w:szCs w:val="14"/>
              </w:rPr>
            </w:pPr>
          </w:p>
        </w:tc>
        <w:tc>
          <w:tcPr>
            <w:tcW w:w="1134" w:type="dxa"/>
            <w:shd w:val="clear" w:color="auto" w:fill="F2F2F2"/>
            <w:vAlign w:val="center"/>
          </w:tcPr>
          <w:p w14:paraId="078F1C21" w14:textId="5DB64A7F" w:rsidR="00BA017D" w:rsidRPr="002161FF" w:rsidRDefault="007D64F5" w:rsidP="00BA017D">
            <w:pPr>
              <w:spacing w:after="0"/>
              <w:jc w:val="center"/>
              <w:rPr>
                <w:rFonts w:ascii="Calibri" w:hAnsi="Calibri" w:cs="Calibri"/>
                <w:b/>
                <w:sz w:val="16"/>
                <w:szCs w:val="16"/>
              </w:rPr>
            </w:pPr>
            <w:r>
              <w:rPr>
                <w:rFonts w:ascii="Calibri" w:hAnsi="Calibri" w:cs="Calibri"/>
                <w:b/>
                <w:sz w:val="16"/>
                <w:szCs w:val="16"/>
              </w:rPr>
              <w:t>86,3</w:t>
            </w:r>
          </w:p>
        </w:tc>
        <w:tc>
          <w:tcPr>
            <w:tcW w:w="2349" w:type="dxa"/>
            <w:shd w:val="clear" w:color="auto" w:fill="FFFFFF"/>
            <w:vAlign w:val="center"/>
          </w:tcPr>
          <w:p w14:paraId="1836C87A" w14:textId="77777777" w:rsidR="00BA017D" w:rsidRDefault="00BA017D" w:rsidP="00BA017D">
            <w:pPr>
              <w:spacing w:after="0"/>
              <w:jc w:val="left"/>
              <w:rPr>
                <w:rFonts w:ascii="Calibri" w:hAnsi="Calibri" w:cs="Calibri"/>
                <w:i/>
                <w:color w:val="000000"/>
                <w:sz w:val="14"/>
                <w:szCs w:val="14"/>
              </w:rPr>
            </w:pPr>
          </w:p>
        </w:tc>
      </w:tr>
    </w:tbl>
    <w:p w14:paraId="49842B22" w14:textId="6E8671C6" w:rsidR="005E6A4B" w:rsidRDefault="00C200BC" w:rsidP="00C200BC">
      <w:r w:rsidRPr="00C200BC">
        <w:lastRenderedPageBreak/>
        <w:t xml:space="preserve">Jõhvi </w:t>
      </w:r>
      <w:r w:rsidR="00E439A8">
        <w:t>digi</w:t>
      </w:r>
      <w:r w:rsidR="00B148E6">
        <w:t>-</w:t>
      </w:r>
      <w:r w:rsidR="00E439A8">
        <w:t xml:space="preserve"> ja multimeedia </w:t>
      </w:r>
      <w:r w:rsidR="00C26831" w:rsidRPr="00C26831">
        <w:t>inkubatsioonikeskuse</w:t>
      </w:r>
      <w:r>
        <w:t xml:space="preserve"> rajamise</w:t>
      </w:r>
      <w:r w:rsidR="00E439A8">
        <w:t>l</w:t>
      </w:r>
      <w:r>
        <w:t xml:space="preserve"> </w:t>
      </w:r>
      <w:r w:rsidR="00E439A8">
        <w:t>toimub kasvuhoonegaaside</w:t>
      </w:r>
      <w:r w:rsidR="00406471">
        <w:t xml:space="preserve"> heide</w:t>
      </w:r>
      <w:r>
        <w:t xml:space="preserve"> selleks kasutatavate masinate</w:t>
      </w:r>
      <w:r w:rsidR="00883119">
        <w:t xml:space="preserve"> kütuste põletamisest</w:t>
      </w:r>
      <w:r>
        <w:t>. Ehitustöid teostab hanke raames määratav ettevõte, seega ei ole heide otseselt projekti elluviija kontrolli all.</w:t>
      </w:r>
      <w:r w:rsidRPr="00C200BC">
        <w:t xml:space="preserve"> </w:t>
      </w:r>
      <w:r>
        <w:t xml:space="preserve">Võttes arvesse </w:t>
      </w:r>
      <w:r w:rsidR="00E439A8">
        <w:t>ehituse</w:t>
      </w:r>
      <w:r>
        <w:t xml:space="preserve"> kestvust ning taristu eluiga üle 50 aasta, siis ei peeta ehitusaegset kasvuhoonegaaside heidet märkimisväärseks.</w:t>
      </w:r>
    </w:p>
    <w:p w14:paraId="052C80A8" w14:textId="3F2F5D0D" w:rsidR="000E7B28" w:rsidRDefault="000E7B28" w:rsidP="000E7B28">
      <w:bookmarkStart w:id="20" w:name="_Hlk149859202"/>
      <w:r>
        <w:t xml:space="preserve">Taristu kasutusaegne heide on eelkõige seotud hoonete kompleksi energiatarbega. Rajatava </w:t>
      </w:r>
      <w:r w:rsidR="00B148E6">
        <w:t xml:space="preserve">digi- ja multimeedia </w:t>
      </w:r>
      <w:r w:rsidR="00B148E6" w:rsidRPr="00C26831">
        <w:t>inkubatsioonikeskus</w:t>
      </w:r>
      <w:r w:rsidR="00B148E6">
        <w:t xml:space="preserve"> </w:t>
      </w:r>
      <w:r>
        <w:t>on planeeritud liginullenergiahoonena (A-energiaklass). Elektri tarbimine toimub võrgust ning hoone osana rajatavast päikesepargist. Ühtlasi on Jõhvi äri- ja logistikapargi arendajal kavas rajada päikesepark, mis võimaldab äripargis tegutsevatele ettevõtetele otseühendust taastuvenergia tootmisüksusega ning saavutada seeläbi veelgi kõrgema energiaklassi. Mõlemal juhul on vastavus kliimaeesmärkidega tagatud, kuna ka võrguelektri puhul on riiklikult seatud siht suurendada taastuvatest allikatest toodetava elektrienergia osakaalu.</w:t>
      </w:r>
    </w:p>
    <w:p w14:paraId="78581370" w14:textId="0D12A797" w:rsidR="00D534B4" w:rsidRPr="000E7B28" w:rsidRDefault="00266918" w:rsidP="00D534B4">
      <w:r w:rsidRPr="000E7B28">
        <w:t>Jõhvi digi- ja multimeedia inkubatsioonikeskuse projekteerimisel on kavandatud rida meetmeid tegevusega kaasneva kasvuhoonegaaside heitkoguse vähendamiseks. Projekteerimisel lähtutakse kaasaegsetest energiasäästu tehnoloogiatest. Hoone projekteerimise nõueteks on seatud kõrge energiatõhusus, roheenergiavarustuse tehnoloogiate rakendamine, kommunaal- ja energiaressursside kasutamise automatiseerimine ja nutikas reguleerimine.</w:t>
      </w:r>
      <w:r w:rsidR="00C27371" w:rsidRPr="000E7B28">
        <w:t xml:space="preserve"> Taristu rajamise eesmärk on koondada vähese keskkonnamõjuga ettevõtteid (audiovisuaal valdkond), kelle tegevus on väikese süsinikujalajäljega.</w:t>
      </w:r>
    </w:p>
    <w:p w14:paraId="6CB26D39" w14:textId="1FB414FD" w:rsidR="00266918" w:rsidRDefault="00266918" w:rsidP="00C27371">
      <w:pPr>
        <w:spacing w:after="160" w:line="259" w:lineRule="auto"/>
      </w:pPr>
      <w:r w:rsidRPr="000E7B28">
        <w:t>Tulevikus vaates otsitakse täiendavalt võimalusi taastuvenergia kasutuse suurendamiseks. Selleks loob võimalusi Jõhvi äri- ja logistikapargi arendaja poolt kavandatud päikesepargid. Tulevikus on võimalik kaaluda täiendavate energia tootmis- ja salvestusüksuste rajamisest. Kuna taristuobjekt hakkab asuma areneval tööstusalal, siis loob see eelduse koostööks (sh taastuvenergia tootmiseks) kõrvalasuvate ettevõtetega.</w:t>
      </w:r>
    </w:p>
    <w:p w14:paraId="3901C814" w14:textId="77777777" w:rsidR="000E7B28" w:rsidRDefault="000E7B28" w:rsidP="000E7B28">
      <w:bookmarkStart w:id="21" w:name="_Hlk128507667"/>
      <w:bookmarkEnd w:id="20"/>
      <w:r>
        <w:t>Soojusvajaduse katmiseks on detailplaneeringuga nähtud ette võimalus liituda gaasitrassiga ning rajada maagaasil töötav küttekeha. Küll aga Jõhvi äri- ja logistikapargi arendaja plaani kohaselt liitub kompleks kohaliku keskkütte süsteemiga ning võimaldada pargis tegutsevatel ettevõtetel tarbida soojust keskküttevõrgust. Mõlemal juhul vastuolu Euroopa Liidu kliimaeesmärkidega pole, kuna kliimaneutraalsuse saavutamise eesmärgi saavutamiseks liigub soojuse tootmine ajapikku fossiilsetest kütustest sõltumatutele lahendustele.</w:t>
      </w:r>
    </w:p>
    <w:p w14:paraId="613BA2FC" w14:textId="2168C8AA" w:rsidR="00AD6DF2" w:rsidRDefault="00AD6DF2" w:rsidP="00AD6DF2">
      <w:pPr>
        <w:spacing w:after="160" w:line="259" w:lineRule="auto"/>
      </w:pPr>
      <w:r>
        <w:t>Eeltoodu põhjal saab järeldada, et tegevusega ei kaasne olulist kasvuhoonegaaside heidet ning projekt toetab</w:t>
      </w:r>
      <w:r w:rsidRPr="00E91627">
        <w:t xml:space="preserve"> Euroopa Liidu heitkoguste vähendamise eesmärkide saavutamist</w:t>
      </w:r>
      <w:r>
        <w:t>.</w:t>
      </w:r>
      <w:r w:rsidRPr="00335214">
        <w:t xml:space="preserve"> </w:t>
      </w:r>
    </w:p>
    <w:bookmarkEnd w:id="21"/>
    <w:p w14:paraId="2C5C0514" w14:textId="77777777" w:rsidR="00AD6DF2" w:rsidRPr="00C200BC" w:rsidRDefault="00AD6DF2" w:rsidP="00C200BC"/>
    <w:p w14:paraId="6D8FFF34" w14:textId="602A4CCE" w:rsidR="001237B2" w:rsidRPr="005E6A4B" w:rsidRDefault="005E6A4B" w:rsidP="005E6A4B">
      <w:pPr>
        <w:rPr>
          <w:bCs w:val="0"/>
          <w:caps/>
          <w:color w:val="00ABC0" w:themeColor="accent2"/>
          <w:sz w:val="32"/>
          <w:szCs w:val="32"/>
        </w:rPr>
      </w:pPr>
      <w:r>
        <w:br w:type="page"/>
      </w:r>
    </w:p>
    <w:p w14:paraId="5F5593BC" w14:textId="3BDAA1C9" w:rsidR="00BA3FE3" w:rsidRPr="00BC0D1C" w:rsidRDefault="003D395A" w:rsidP="003D395A">
      <w:pPr>
        <w:pStyle w:val="Heading1"/>
        <w:rPr>
          <w:lang w:val="et-EE"/>
        </w:rPr>
      </w:pPr>
      <w:bookmarkStart w:id="22" w:name="_Toc149509405"/>
      <w:r>
        <w:lastRenderedPageBreak/>
        <w:t>KLIIMAMUUTUSTEGA KOHANEMINE</w:t>
      </w:r>
      <w:r w:rsidR="00BC0D1C">
        <w:t xml:space="preserve"> (VASTUPANUVÕIME KLIIMAMUUTUSTELE)</w:t>
      </w:r>
      <w:bookmarkEnd w:id="22"/>
    </w:p>
    <w:p w14:paraId="1349CE88" w14:textId="3CB7F216" w:rsidR="00C80C81" w:rsidRDefault="00C80C81" w:rsidP="00C80C81">
      <w:r>
        <w:t>Kliimakindluse vastupanuvõime hindamise eesmärgiks on teha kindlaks olulised kliimariskid</w:t>
      </w:r>
      <w:r w:rsidR="00C26670">
        <w:t>,</w:t>
      </w:r>
      <w:r>
        <w:t xml:space="preserve"> mis võivad avalduda kavandatud taristu objektile ja/või selle asukohale. Kliimariskide hindamisel vaadeldav ajavahemik peaks vastama projekti rahastatava investeeringu kavandatud elueale. Siinkohal on võetud aluseks Euroopa standardites arvutusliku töö</w:t>
      </w:r>
      <w:r w:rsidR="008D3E1B">
        <w:t>e</w:t>
      </w:r>
      <w:r>
        <w:t xml:space="preserve">a mõiste – </w:t>
      </w:r>
      <w:r w:rsidRPr="008D3E1B">
        <w:rPr>
          <w:i/>
          <w:iCs/>
        </w:rPr>
        <w:t>periood, mille jooksul konstruktsiooni kasutatakse tehes vajalikku hooldust, kuid mitte suuremaid remonditöid</w:t>
      </w:r>
      <w:r>
        <w:t xml:space="preserve">. </w:t>
      </w:r>
      <w:r w:rsidR="00416BC3">
        <w:t xml:space="preserve">Kehtivate </w:t>
      </w:r>
      <w:r>
        <w:t>normide alusel projekteeritavate hoonete arvutuslik tööiga on</w:t>
      </w:r>
      <w:r w:rsidR="00C26670">
        <w:t xml:space="preserve"> 50 aastat, st 202</w:t>
      </w:r>
      <w:r w:rsidR="003C67D9">
        <w:t>4</w:t>
      </w:r>
      <w:r w:rsidR="00C26670">
        <w:t>. aastal planeeritav taristuprojekt peab vastu pidama kliimamõjuritele ja äärmuslikele ilmastikunähtustele kuni aastani 207</w:t>
      </w:r>
      <w:r w:rsidR="003C67D9">
        <w:t>4</w:t>
      </w:r>
      <w:r w:rsidR="00C26670">
        <w:t>.</w:t>
      </w:r>
    </w:p>
    <w:p w14:paraId="0DF4094F" w14:textId="77777777" w:rsidR="00AB2851" w:rsidRDefault="00C80C81" w:rsidP="00C80C81">
      <w:r>
        <w:t xml:space="preserve">Kliimamuutustega kohanemise hindamise </w:t>
      </w:r>
      <w:r w:rsidR="006D7348">
        <w:t>1.</w:t>
      </w:r>
      <w:r>
        <w:t xml:space="preserve"> etap</w:t>
      </w:r>
      <w:r w:rsidR="005339C9">
        <w:t>p</w:t>
      </w:r>
      <w:r>
        <w:t xml:space="preserve"> koosneb </w:t>
      </w:r>
      <w:r w:rsidR="006D7348">
        <w:t xml:space="preserve">esmalt </w:t>
      </w:r>
      <w:r w:rsidRPr="006D7348">
        <w:rPr>
          <w:b/>
          <w:bCs w:val="0"/>
        </w:rPr>
        <w:t>kliimatundlikkuse</w:t>
      </w:r>
      <w:r>
        <w:t xml:space="preserve"> ja </w:t>
      </w:r>
      <w:r w:rsidRPr="006D7348">
        <w:rPr>
          <w:b/>
          <w:bCs w:val="0"/>
        </w:rPr>
        <w:t>ohule</w:t>
      </w:r>
      <w:r>
        <w:t xml:space="preserve"> </w:t>
      </w:r>
      <w:r w:rsidRPr="006D7348">
        <w:rPr>
          <w:b/>
          <w:bCs w:val="0"/>
        </w:rPr>
        <w:t>avatuse</w:t>
      </w:r>
      <w:r>
        <w:t xml:space="preserve"> analüüsist</w:t>
      </w:r>
      <w:r w:rsidR="006D7348">
        <w:t xml:space="preserve">, </w:t>
      </w:r>
      <w:r>
        <w:t>ning</w:t>
      </w:r>
      <w:r w:rsidR="006D7348">
        <w:t xml:space="preserve"> seejärel neid kahte kombineerides</w:t>
      </w:r>
      <w:r>
        <w:t xml:space="preserve"> kliima suhtes </w:t>
      </w:r>
      <w:proofErr w:type="spellStart"/>
      <w:r w:rsidRPr="006D7348">
        <w:rPr>
          <w:b/>
          <w:bCs w:val="0"/>
        </w:rPr>
        <w:t>haavatavuse</w:t>
      </w:r>
      <w:proofErr w:type="spellEnd"/>
      <w:r>
        <w:t xml:space="preserve"> hindamisest. </w:t>
      </w:r>
      <w:r w:rsidR="006D7348">
        <w:t>Võimalike m</w:t>
      </w:r>
      <w:r>
        <w:t>ärkimisväärsete kliimariskide tuvastamisel esimes</w:t>
      </w:r>
      <w:r w:rsidR="008D3E1B">
        <w:t>e</w:t>
      </w:r>
      <w:r>
        <w:t xml:space="preserve"> analüüs</w:t>
      </w:r>
      <w:r w:rsidR="008D3E1B">
        <w:t>i käigus</w:t>
      </w:r>
      <w:r>
        <w:t xml:space="preserve"> liigutakse </w:t>
      </w:r>
      <w:r w:rsidR="006D7348">
        <w:t xml:space="preserve">edasi 2. etapiga, ehk </w:t>
      </w:r>
      <w:r>
        <w:t>üksikasjaliku analüüsi</w:t>
      </w:r>
      <w:r w:rsidR="006D7348">
        <w:t>ga</w:t>
      </w:r>
      <w:r>
        <w:t xml:space="preserve">. </w:t>
      </w:r>
      <w:r w:rsidR="00AB2851">
        <w:t xml:space="preserve"> </w:t>
      </w:r>
    </w:p>
    <w:p w14:paraId="5BB407BC" w14:textId="54BDBC77" w:rsidR="00AF4B36" w:rsidRPr="00541FC0" w:rsidRDefault="00AF4B36" w:rsidP="00C80C81">
      <w:r w:rsidRPr="00B00120">
        <w:t>Kliimaohtudest tulenevate riskide hindamisel on abimaterjalina kasutatud ja täidetud kliimaohtude mõju hindamise tabel, kus on välja toodud erinevad kliimaohud mida projekti tegevuste lõikes hinnati skaalal: väike, keskmine või suur</w:t>
      </w:r>
      <w:r>
        <w:t>. Tabel on lisatud analüüsile eraldi failina.</w:t>
      </w:r>
    </w:p>
    <w:p w14:paraId="5A7BB276" w14:textId="75589671" w:rsidR="00C80C81" w:rsidRPr="005E6A4B" w:rsidRDefault="0089602A" w:rsidP="005E6A4B">
      <w:pPr>
        <w:pStyle w:val="Heading2"/>
        <w:rPr>
          <w:lang w:val="et-EE"/>
        </w:rPr>
      </w:pPr>
      <w:bookmarkStart w:id="23" w:name="_Toc149509406"/>
      <w:r>
        <w:t>KLIIMATUNDLIKKUSE ANALÜÜS</w:t>
      </w:r>
      <w:bookmarkEnd w:id="23"/>
    </w:p>
    <w:p w14:paraId="2541F4BB" w14:textId="54E08EEA" w:rsidR="00B16DE9" w:rsidRDefault="00B16DE9" w:rsidP="00C80C81">
      <w:r w:rsidRPr="00B16DE9">
        <w:t xml:space="preserve">Kliimatundlikkuse analüüsi eesmärgiks on teha kindlaks, millised kliimaohud on konkreetset liiki projekti puhul olulised olenemata projekti asukohast. </w:t>
      </w:r>
      <w:r w:rsidR="00C27371" w:rsidRPr="00C27371">
        <w:t>Planeeritava taristuobjekti peamisteks potentsiaalseteks kliimaohtudeks, mida järgnevalt analüüsitakse,</w:t>
      </w:r>
      <w:r w:rsidR="00C27371" w:rsidRPr="00B16DE9">
        <w:t xml:space="preserve"> on</w:t>
      </w:r>
      <w:r w:rsidRPr="00B16DE9">
        <w:t xml:space="preserve"> üleujutused (nii lähedalasuvate veekogude kui ka valingvihmade tõttu), sademed (sh lumi, jäävihm), tormid (sh tuul, äike), kuumus (sh temperatuuritõus, põud). Ekstreemsete ilmastikuolude (ekstreemsed sademed sh valingvihmad, lumi, jäävihm, tormid (sh lume- ja äikesetormid) tõttu suureneb oht elektrikatkestusteks. </w:t>
      </w:r>
      <w:r w:rsidR="00C27371" w:rsidRPr="00C27371">
        <w:t>Täiendavalt on kliimaohtudest tulenevate riskide hindamisel täidetud kliimaohtude mõju hindamise tabel, mis on  lisatud aruandele eraldi failina.</w:t>
      </w:r>
    </w:p>
    <w:p w14:paraId="7E6A63A4" w14:textId="77777777" w:rsidR="00C27371" w:rsidRDefault="006B00E7" w:rsidP="00C80C81">
      <w:pPr>
        <w:rPr>
          <w:noProof/>
        </w:rPr>
      </w:pPr>
      <w:r>
        <w:t xml:space="preserve">Jõhvi digi ja multimeedia </w:t>
      </w:r>
      <w:r w:rsidR="00661A50" w:rsidRPr="00661A50">
        <w:t>inkubatsioonikeskus</w:t>
      </w:r>
      <w:r>
        <w:t xml:space="preserve"> kasutab Jõhvi äri- ja logistika pargi infrastruktuur</w:t>
      </w:r>
      <w:r w:rsidR="00661A50">
        <w:t>i</w:t>
      </w:r>
      <w:r>
        <w:t>, mis on valdavalt maa-alune ning seega tormide mõju eest hästi kaitstud. Ühtlasi a</w:t>
      </w:r>
      <w:r w:rsidRPr="00CD5859">
        <w:t xml:space="preserve">rvestades asulalähedast asukohta, </w:t>
      </w:r>
      <w:r>
        <w:t>saab</w:t>
      </w:r>
      <w:r w:rsidRPr="00CD5859">
        <w:t xml:space="preserve"> eeldada</w:t>
      </w:r>
      <w:r w:rsidR="00E439A8">
        <w:t>,</w:t>
      </w:r>
      <w:r w:rsidRPr="00CD5859">
        <w:t xml:space="preserve"> et võimalikud elektri</w:t>
      </w:r>
      <w:r>
        <w:t xml:space="preserve">- ja veevarustuse </w:t>
      </w:r>
      <w:r w:rsidRPr="00CD5859">
        <w:t xml:space="preserve">katkestused </w:t>
      </w:r>
      <w:r w:rsidR="00406471">
        <w:t>kõrvaldatakse</w:t>
      </w:r>
      <w:r w:rsidRPr="00CD5859">
        <w:t xml:space="preserve"> lühikese aja jooksul.</w:t>
      </w:r>
      <w:r>
        <w:rPr>
          <w:noProof/>
        </w:rPr>
        <w:t xml:space="preserve"> </w:t>
      </w:r>
      <w:r w:rsidR="00C27371" w:rsidRPr="00C27371">
        <w:rPr>
          <w:noProof/>
        </w:rPr>
        <w:t xml:space="preserve">Kõrgete objektide (sh puude) kukkumisest tulenevaid kahjustusi on võimalik vältida hoonet ümbritseva kõrghaljastuse teadliku planeerimisega. </w:t>
      </w:r>
      <w:r>
        <w:t>Kavandatud taristu asub vahetus läheduses riigimaanteele, seega ei ole häiringute esinemine transpordiühendus</w:t>
      </w:r>
      <w:r w:rsidR="0055568A">
        <w:t>es</w:t>
      </w:r>
      <w:r>
        <w:t xml:space="preserve"> tõenäoline.</w:t>
      </w:r>
      <w:r w:rsidR="0055568A">
        <w:rPr>
          <w:noProof/>
        </w:rPr>
        <w:t xml:space="preserve"> </w:t>
      </w:r>
    </w:p>
    <w:p w14:paraId="03D4251A" w14:textId="5866E4F5" w:rsidR="00B16DE9" w:rsidRDefault="00CD5859" w:rsidP="00C80C81">
      <w:pPr>
        <w:rPr>
          <w:noProof/>
        </w:rPr>
      </w:pPr>
      <w:r w:rsidRPr="00CD5859">
        <w:rPr>
          <w:noProof/>
        </w:rPr>
        <w:t>Valingvihmad ei kujuta taristu</w:t>
      </w:r>
      <w:r w:rsidR="00E439A8">
        <w:rPr>
          <w:noProof/>
        </w:rPr>
        <w:t>objektile</w:t>
      </w:r>
      <w:r w:rsidRPr="00CD5859">
        <w:rPr>
          <w:noProof/>
        </w:rPr>
        <w:t xml:space="preserve"> ohtu, kuna </w:t>
      </w:r>
      <w:r>
        <w:rPr>
          <w:noProof/>
        </w:rPr>
        <w:t xml:space="preserve">projekteerimisel on arvestatud vajadusega rajada piisava mahuga sademevee </w:t>
      </w:r>
      <w:r w:rsidR="006B00E7">
        <w:rPr>
          <w:noProof/>
        </w:rPr>
        <w:t xml:space="preserve">kogumise ja </w:t>
      </w:r>
      <w:r>
        <w:rPr>
          <w:noProof/>
        </w:rPr>
        <w:t>ärajuhtimise süsteem, et ennetada rohkete sademetega kaasnevaid häireid.</w:t>
      </w:r>
      <w:r w:rsidR="000E515F">
        <w:rPr>
          <w:noProof/>
        </w:rPr>
        <w:t xml:space="preserve"> </w:t>
      </w:r>
      <w:r w:rsidR="00C27371" w:rsidRPr="00C27371">
        <w:rPr>
          <w:noProof/>
        </w:rPr>
        <w:t>Projektiga kavandatud taristuobjekti lahenduse on töötatud välja kvalifitseeritud ettevõtte poolt ning arvestatud on seejuures ala pinnase iseloomuga ning vajadusega tagada materjalide ja konstruktsioonide vastupidavus ilmastikutingimustele. Lahendused tuginevad asjakohastel riiklikul tasemel tunnustatud standarditel, kvaliteedinõuetel ning juhendmaterjalidel.</w:t>
      </w:r>
    </w:p>
    <w:p w14:paraId="4CA85127" w14:textId="2A921D2B" w:rsidR="00C27371" w:rsidRDefault="00C27371" w:rsidP="00C80C81">
      <w:pPr>
        <w:rPr>
          <w:noProof/>
        </w:rPr>
      </w:pPr>
      <w:r w:rsidRPr="00C27371">
        <w:rPr>
          <w:noProof/>
        </w:rPr>
        <w:t xml:space="preserve">Taristuobjekti projekteerimisel on ennetavalt võetud arvesse, et kuumus võib põhjustada teatud materjalide deformeerumist. Ühtlasi võib see muuta inimeste jaoks taristuobjekti kasutamise ebameeldivaks, kui kuumal ajal puudub seal jahutuse võimalus. </w:t>
      </w:r>
      <w:r>
        <w:rPr>
          <w:noProof/>
        </w:rPr>
        <w:t>Jõhvi digi- ja multimeedia inkubatsioonikeskuse</w:t>
      </w:r>
      <w:r w:rsidRPr="00C27371">
        <w:rPr>
          <w:noProof/>
        </w:rPr>
        <w:t xml:space="preserve"> projekteerimisel arvestati tootmishoone jahutuse vajadusega, et kuumalainete esinemisel säiliksid töökeskkonnas stabiilsed temperatuurid. Ühtlasi on hoone ümbruses plaanis säilitada looduslikku kattega, haljastatud alasid. Seega on rakendatud ennetavaid meetmeid kliimaohtu minimeerimiseks.</w:t>
      </w:r>
    </w:p>
    <w:p w14:paraId="399B6B65" w14:textId="77777777" w:rsidR="00C27371" w:rsidRDefault="00C27371" w:rsidP="00C27371">
      <w:pPr>
        <w:keepNext/>
        <w:spacing w:before="240"/>
      </w:pPr>
      <w:r w:rsidRPr="00C27371">
        <w:lastRenderedPageBreak/>
        <w:t xml:space="preserve">Kõiki eelnevalt nimetatud kliimamuutustest tulenevaid riske on kõige lihtsam ning mõistlikum maandada projekti väljatöötamise etapis, kuna lahenduseks on kohavalikul looduslike tingimuste arvestamine, piisava haljastuse säilitamine ning läbimõeldud materjalide valik ja hoone projekteerimine. Kavandatud taristuobjektide projekteerimisel on seda lähenemist rakendatud. Projekti kliimatundlikkuse analüüsi tulemused on koondavalt esitatud tabelis 2. </w:t>
      </w:r>
    </w:p>
    <w:p w14:paraId="5E1E5C81" w14:textId="68D98C2A" w:rsidR="00AB2851" w:rsidRPr="00AB2851" w:rsidRDefault="00B4301A" w:rsidP="00AB2851">
      <w:pPr>
        <w:keepNext/>
        <w:spacing w:before="240"/>
        <w:jc w:val="left"/>
        <w:rPr>
          <w:b/>
          <w:bCs w:val="0"/>
          <w:caps/>
          <w:noProof/>
          <w:color w:val="134753" w:themeColor="accent1"/>
          <w:sz w:val="20"/>
          <w:szCs w:val="20"/>
        </w:rPr>
      </w:pPr>
      <w:r w:rsidRPr="00B4301A">
        <w:rPr>
          <w:b/>
          <w:bCs w:val="0"/>
          <w:caps/>
          <w:noProof/>
          <w:color w:val="134753" w:themeColor="accent1"/>
          <w:sz w:val="20"/>
          <w:szCs w:val="20"/>
        </w:rPr>
        <w:t xml:space="preserve">Tabel </w:t>
      </w:r>
      <w:r w:rsidR="00C27371">
        <w:rPr>
          <w:b/>
          <w:bCs w:val="0"/>
          <w:caps/>
          <w:noProof/>
          <w:color w:val="134753" w:themeColor="accent1"/>
          <w:sz w:val="20"/>
          <w:szCs w:val="20"/>
        </w:rPr>
        <w:t>2</w:t>
      </w:r>
      <w:r w:rsidRPr="00B4301A">
        <w:rPr>
          <w:b/>
          <w:bCs w:val="0"/>
          <w:caps/>
          <w:noProof/>
          <w:color w:val="134753" w:themeColor="accent1"/>
          <w:sz w:val="20"/>
          <w:szCs w:val="20"/>
        </w:rPr>
        <w:t>. Kliimatundlikkuse analüüs</w:t>
      </w:r>
    </w:p>
    <w:tbl>
      <w:tblPr>
        <w:tblStyle w:val="TableGrid"/>
        <w:tblW w:w="9496" w:type="dxa"/>
        <w:tblBorders>
          <w:top w:val="none" w:sz="0" w:space="0" w:color="auto"/>
          <w:left w:val="none" w:sz="0" w:space="0" w:color="auto"/>
          <w:bottom w:val="none" w:sz="0" w:space="0" w:color="auto"/>
          <w:right w:val="none" w:sz="0" w:space="0" w:color="auto"/>
          <w:insideH w:val="single" w:sz="4" w:space="0" w:color="D9D9D9" w:themeColor="accent6"/>
          <w:insideV w:val="none" w:sz="0" w:space="0" w:color="auto"/>
        </w:tblBorders>
        <w:tblLook w:val="04A0" w:firstRow="1" w:lastRow="0" w:firstColumn="1" w:lastColumn="0" w:noHBand="0" w:noVBand="1"/>
      </w:tblPr>
      <w:tblGrid>
        <w:gridCol w:w="2268"/>
        <w:gridCol w:w="1807"/>
        <w:gridCol w:w="1807"/>
        <w:gridCol w:w="1807"/>
        <w:gridCol w:w="1807"/>
      </w:tblGrid>
      <w:tr w:rsidR="00CD5859" w:rsidRPr="00CD5859" w14:paraId="21DE4B7B" w14:textId="77777777" w:rsidTr="00D95E51">
        <w:trPr>
          <w:trHeight w:val="233"/>
        </w:trPr>
        <w:tc>
          <w:tcPr>
            <w:tcW w:w="2268" w:type="dxa"/>
            <w:vMerge w:val="restart"/>
          </w:tcPr>
          <w:p w14:paraId="55E5DBBD" w14:textId="77777777" w:rsidR="00CD5859" w:rsidRPr="00CD5859" w:rsidRDefault="00CD5859" w:rsidP="00CD5859">
            <w:pPr>
              <w:rPr>
                <w:b/>
                <w:bCs w:val="0"/>
                <w:noProof/>
                <w:color w:val="134753" w:themeColor="accent1"/>
              </w:rPr>
            </w:pPr>
          </w:p>
        </w:tc>
        <w:tc>
          <w:tcPr>
            <w:tcW w:w="7228" w:type="dxa"/>
            <w:gridSpan w:val="4"/>
            <w:shd w:val="clear" w:color="auto" w:fill="134753" w:themeFill="accent1"/>
          </w:tcPr>
          <w:p w14:paraId="6E2BD02D" w14:textId="77777777" w:rsidR="00CD5859" w:rsidRPr="00CD5859" w:rsidRDefault="00CD5859" w:rsidP="00CD5859">
            <w:pPr>
              <w:spacing w:before="60"/>
              <w:jc w:val="center"/>
              <w:rPr>
                <w:b/>
                <w:bCs w:val="0"/>
                <w:noProof/>
              </w:rPr>
            </w:pPr>
            <w:r w:rsidRPr="00CD5859">
              <w:rPr>
                <w:b/>
                <w:bCs w:val="0"/>
                <w:noProof/>
              </w:rPr>
              <w:t>KLIIMAMUUTUJAD JA -OHUD</w:t>
            </w:r>
          </w:p>
        </w:tc>
      </w:tr>
      <w:tr w:rsidR="00CD5859" w:rsidRPr="00CD5859" w14:paraId="20160393" w14:textId="77777777" w:rsidTr="00D95E51">
        <w:trPr>
          <w:trHeight w:val="314"/>
        </w:trPr>
        <w:tc>
          <w:tcPr>
            <w:tcW w:w="2268" w:type="dxa"/>
            <w:vMerge/>
          </w:tcPr>
          <w:p w14:paraId="68026E58" w14:textId="77777777" w:rsidR="00CD5859" w:rsidRPr="00CD5859" w:rsidRDefault="00CD5859" w:rsidP="00CD5859">
            <w:pPr>
              <w:spacing w:after="0"/>
              <w:rPr>
                <w:b/>
                <w:bCs w:val="0"/>
                <w:noProof/>
                <w:color w:val="134753" w:themeColor="accent1"/>
              </w:rPr>
            </w:pPr>
          </w:p>
        </w:tc>
        <w:tc>
          <w:tcPr>
            <w:tcW w:w="1807" w:type="dxa"/>
            <w:vAlign w:val="center"/>
          </w:tcPr>
          <w:p w14:paraId="40501CCE" w14:textId="77777777" w:rsidR="00CD5859" w:rsidRPr="00CD5859" w:rsidRDefault="00CD5859" w:rsidP="00CD5859">
            <w:pPr>
              <w:spacing w:after="0"/>
              <w:jc w:val="center"/>
              <w:rPr>
                <w:noProof/>
              </w:rPr>
            </w:pPr>
            <w:r w:rsidRPr="00CD5859">
              <w:rPr>
                <w:noProof/>
              </w:rPr>
              <w:t>Kuumus (sh põud, temperatuuri tõus)</w:t>
            </w:r>
          </w:p>
        </w:tc>
        <w:tc>
          <w:tcPr>
            <w:tcW w:w="1807" w:type="dxa"/>
            <w:vAlign w:val="center"/>
          </w:tcPr>
          <w:p w14:paraId="5C6DE7D2" w14:textId="77777777" w:rsidR="00CD5859" w:rsidRPr="00CD5859" w:rsidRDefault="00CD5859" w:rsidP="00CD5859">
            <w:pPr>
              <w:spacing w:after="0"/>
              <w:jc w:val="center"/>
              <w:rPr>
                <w:noProof/>
              </w:rPr>
            </w:pPr>
            <w:r w:rsidRPr="00CD5859">
              <w:rPr>
                <w:noProof/>
              </w:rPr>
              <w:t>Sademed (sh lumi, jäävihm)</w:t>
            </w:r>
          </w:p>
        </w:tc>
        <w:tc>
          <w:tcPr>
            <w:tcW w:w="1807" w:type="dxa"/>
            <w:vAlign w:val="center"/>
          </w:tcPr>
          <w:p w14:paraId="7F634D16" w14:textId="77777777" w:rsidR="00CD5859" w:rsidRPr="00CD5859" w:rsidRDefault="00CD5859" w:rsidP="00CD5859">
            <w:pPr>
              <w:spacing w:after="0"/>
              <w:jc w:val="center"/>
              <w:rPr>
                <w:noProof/>
              </w:rPr>
            </w:pPr>
            <w:r w:rsidRPr="00CD5859">
              <w:rPr>
                <w:noProof/>
              </w:rPr>
              <w:t>Tormid (sh tuul, äike)</w:t>
            </w:r>
          </w:p>
        </w:tc>
        <w:tc>
          <w:tcPr>
            <w:tcW w:w="1807" w:type="dxa"/>
            <w:vAlign w:val="center"/>
          </w:tcPr>
          <w:p w14:paraId="1F91311E" w14:textId="77777777" w:rsidR="00CD5859" w:rsidRPr="00CD5859" w:rsidRDefault="00CD5859" w:rsidP="00CD5859">
            <w:pPr>
              <w:spacing w:after="0"/>
              <w:jc w:val="center"/>
              <w:rPr>
                <w:noProof/>
              </w:rPr>
            </w:pPr>
            <w:r w:rsidRPr="00CD5859">
              <w:rPr>
                <w:noProof/>
              </w:rPr>
              <w:t>Üleujutused (sh veekogudest, valingvihmadest)</w:t>
            </w:r>
          </w:p>
        </w:tc>
      </w:tr>
      <w:tr w:rsidR="00CD5859" w:rsidRPr="00CD5859" w14:paraId="46E10145" w14:textId="77777777" w:rsidTr="0089602A">
        <w:trPr>
          <w:trHeight w:val="483"/>
        </w:trPr>
        <w:tc>
          <w:tcPr>
            <w:tcW w:w="2268" w:type="dxa"/>
            <w:vAlign w:val="center"/>
          </w:tcPr>
          <w:p w14:paraId="0793D04F" w14:textId="77777777" w:rsidR="00CD5859" w:rsidRPr="00CD5859" w:rsidRDefault="00CD5859" w:rsidP="00CD5859">
            <w:pPr>
              <w:spacing w:after="0"/>
              <w:jc w:val="left"/>
              <w:rPr>
                <w:b/>
                <w:bCs w:val="0"/>
                <w:noProof/>
                <w:color w:val="134753" w:themeColor="accent1"/>
              </w:rPr>
            </w:pPr>
            <w:r w:rsidRPr="00CD5859">
              <w:rPr>
                <w:b/>
                <w:bCs w:val="0"/>
                <w:noProof/>
                <w:color w:val="134753" w:themeColor="accent1"/>
              </w:rPr>
              <w:t>Kohapealsed varad ja protsessid</w:t>
            </w:r>
          </w:p>
        </w:tc>
        <w:tc>
          <w:tcPr>
            <w:tcW w:w="1807" w:type="dxa"/>
            <w:vAlign w:val="center"/>
          </w:tcPr>
          <w:p w14:paraId="4CAB1920" w14:textId="06FEFA24" w:rsidR="00CD5859" w:rsidRPr="00CD5859" w:rsidRDefault="008349BC" w:rsidP="00CD5859">
            <w:pPr>
              <w:spacing w:after="0"/>
              <w:jc w:val="center"/>
              <w:rPr>
                <w:noProof/>
              </w:rPr>
            </w:pPr>
            <w:r>
              <w:rPr>
                <w:noProof/>
              </w:rPr>
              <w:t>Väike</w:t>
            </w:r>
          </w:p>
        </w:tc>
        <w:tc>
          <w:tcPr>
            <w:tcW w:w="1807" w:type="dxa"/>
            <w:vAlign w:val="center"/>
          </w:tcPr>
          <w:p w14:paraId="5AEFC3D4" w14:textId="77777777" w:rsidR="00CD5859" w:rsidRPr="00CD5859" w:rsidRDefault="00CD5859" w:rsidP="00CD5859">
            <w:pPr>
              <w:spacing w:after="0"/>
              <w:jc w:val="center"/>
              <w:rPr>
                <w:noProof/>
              </w:rPr>
            </w:pPr>
            <w:r w:rsidRPr="00CD5859">
              <w:rPr>
                <w:noProof/>
              </w:rPr>
              <w:t>Väike</w:t>
            </w:r>
          </w:p>
        </w:tc>
        <w:tc>
          <w:tcPr>
            <w:tcW w:w="1807" w:type="dxa"/>
            <w:vAlign w:val="center"/>
          </w:tcPr>
          <w:p w14:paraId="3B3888BD" w14:textId="77777777" w:rsidR="00CD5859" w:rsidRPr="00CD5859" w:rsidRDefault="00CD5859" w:rsidP="00CD5859">
            <w:pPr>
              <w:spacing w:after="0"/>
              <w:jc w:val="center"/>
              <w:rPr>
                <w:noProof/>
              </w:rPr>
            </w:pPr>
            <w:r w:rsidRPr="00CD5859">
              <w:rPr>
                <w:noProof/>
              </w:rPr>
              <w:t>Väike</w:t>
            </w:r>
          </w:p>
        </w:tc>
        <w:tc>
          <w:tcPr>
            <w:tcW w:w="1807" w:type="dxa"/>
            <w:vAlign w:val="center"/>
          </w:tcPr>
          <w:p w14:paraId="02E283A5" w14:textId="77777777" w:rsidR="00CD5859" w:rsidRPr="00CD5859" w:rsidRDefault="00CD5859" w:rsidP="00CD5859">
            <w:pPr>
              <w:spacing w:after="0"/>
              <w:jc w:val="center"/>
              <w:rPr>
                <w:noProof/>
              </w:rPr>
            </w:pPr>
            <w:r w:rsidRPr="00CD5859">
              <w:rPr>
                <w:noProof/>
              </w:rPr>
              <w:t>Väike</w:t>
            </w:r>
          </w:p>
        </w:tc>
      </w:tr>
      <w:tr w:rsidR="00CD5859" w:rsidRPr="00CD5859" w14:paraId="3C752691" w14:textId="77777777" w:rsidTr="00D95E51">
        <w:trPr>
          <w:trHeight w:val="384"/>
        </w:trPr>
        <w:tc>
          <w:tcPr>
            <w:tcW w:w="2268" w:type="dxa"/>
            <w:vAlign w:val="center"/>
          </w:tcPr>
          <w:p w14:paraId="40FA93FA" w14:textId="77777777" w:rsidR="00CD5859" w:rsidRPr="00CD5859" w:rsidRDefault="00CD5859" w:rsidP="00CD5859">
            <w:pPr>
              <w:spacing w:after="0"/>
              <w:jc w:val="left"/>
              <w:rPr>
                <w:b/>
                <w:bCs w:val="0"/>
                <w:noProof/>
                <w:color w:val="134753" w:themeColor="accent1"/>
              </w:rPr>
            </w:pPr>
            <w:r w:rsidRPr="00CD5859">
              <w:rPr>
                <w:b/>
                <w:bCs w:val="0"/>
                <w:noProof/>
                <w:color w:val="134753" w:themeColor="accent1"/>
              </w:rPr>
              <w:t>Sisendid (vesi, energia)</w:t>
            </w:r>
          </w:p>
        </w:tc>
        <w:tc>
          <w:tcPr>
            <w:tcW w:w="1807" w:type="dxa"/>
            <w:vAlign w:val="center"/>
          </w:tcPr>
          <w:p w14:paraId="680BBB7B" w14:textId="77777777" w:rsidR="00CD5859" w:rsidRPr="00CD5859" w:rsidRDefault="00CD5859" w:rsidP="00CD5859">
            <w:pPr>
              <w:spacing w:after="0"/>
              <w:jc w:val="center"/>
              <w:rPr>
                <w:noProof/>
              </w:rPr>
            </w:pPr>
            <w:r w:rsidRPr="00CD5859">
              <w:rPr>
                <w:noProof/>
              </w:rPr>
              <w:t>Väike</w:t>
            </w:r>
          </w:p>
        </w:tc>
        <w:tc>
          <w:tcPr>
            <w:tcW w:w="1807" w:type="dxa"/>
            <w:vAlign w:val="center"/>
          </w:tcPr>
          <w:p w14:paraId="25243979" w14:textId="77777777" w:rsidR="00CD5859" w:rsidRPr="00CD5859" w:rsidRDefault="00CD5859" w:rsidP="00CD5859">
            <w:pPr>
              <w:spacing w:after="0"/>
              <w:jc w:val="center"/>
              <w:rPr>
                <w:noProof/>
              </w:rPr>
            </w:pPr>
            <w:r w:rsidRPr="00CD5859">
              <w:rPr>
                <w:noProof/>
              </w:rPr>
              <w:t>Väike</w:t>
            </w:r>
          </w:p>
        </w:tc>
        <w:tc>
          <w:tcPr>
            <w:tcW w:w="1807" w:type="dxa"/>
            <w:vAlign w:val="center"/>
          </w:tcPr>
          <w:p w14:paraId="79BD9DFC" w14:textId="77777777" w:rsidR="00CD5859" w:rsidRPr="00CD5859" w:rsidRDefault="00CD5859" w:rsidP="00CD5859">
            <w:pPr>
              <w:spacing w:after="0"/>
              <w:jc w:val="center"/>
              <w:rPr>
                <w:noProof/>
              </w:rPr>
            </w:pPr>
            <w:r w:rsidRPr="00CD5859">
              <w:rPr>
                <w:noProof/>
              </w:rPr>
              <w:t>Väike</w:t>
            </w:r>
          </w:p>
        </w:tc>
        <w:tc>
          <w:tcPr>
            <w:tcW w:w="1807" w:type="dxa"/>
            <w:vAlign w:val="center"/>
          </w:tcPr>
          <w:p w14:paraId="7A62D43D" w14:textId="77777777" w:rsidR="00CD5859" w:rsidRPr="00CD5859" w:rsidRDefault="00CD5859" w:rsidP="00CD5859">
            <w:pPr>
              <w:spacing w:after="0"/>
              <w:jc w:val="center"/>
              <w:rPr>
                <w:noProof/>
              </w:rPr>
            </w:pPr>
            <w:r w:rsidRPr="00CD5859">
              <w:rPr>
                <w:noProof/>
              </w:rPr>
              <w:t>Väike</w:t>
            </w:r>
          </w:p>
        </w:tc>
      </w:tr>
      <w:tr w:rsidR="00CD5859" w:rsidRPr="00CD5859" w14:paraId="62D434E4" w14:textId="77777777" w:rsidTr="0089602A">
        <w:trPr>
          <w:trHeight w:val="438"/>
        </w:trPr>
        <w:tc>
          <w:tcPr>
            <w:tcW w:w="2268" w:type="dxa"/>
            <w:vAlign w:val="center"/>
          </w:tcPr>
          <w:p w14:paraId="096248A6" w14:textId="77777777" w:rsidR="00CD5859" w:rsidRPr="00CD5859" w:rsidRDefault="00CD5859" w:rsidP="00CD5859">
            <w:pPr>
              <w:spacing w:after="0"/>
              <w:jc w:val="left"/>
              <w:rPr>
                <w:b/>
                <w:bCs w:val="0"/>
                <w:noProof/>
                <w:color w:val="134753" w:themeColor="accent1"/>
              </w:rPr>
            </w:pPr>
            <w:r w:rsidRPr="00CD5859">
              <w:rPr>
                <w:b/>
                <w:bCs w:val="0"/>
                <w:noProof/>
                <w:color w:val="134753" w:themeColor="accent1"/>
              </w:rPr>
              <w:t>Transpordiühendused</w:t>
            </w:r>
          </w:p>
        </w:tc>
        <w:tc>
          <w:tcPr>
            <w:tcW w:w="1807" w:type="dxa"/>
            <w:vAlign w:val="center"/>
          </w:tcPr>
          <w:p w14:paraId="1A89B065" w14:textId="77777777" w:rsidR="00CD5859" w:rsidRPr="00CD5859" w:rsidRDefault="00CD5859" w:rsidP="00CD5859">
            <w:pPr>
              <w:spacing w:after="0"/>
              <w:jc w:val="center"/>
              <w:rPr>
                <w:noProof/>
              </w:rPr>
            </w:pPr>
            <w:r w:rsidRPr="00CD5859">
              <w:rPr>
                <w:noProof/>
              </w:rPr>
              <w:t>Väike</w:t>
            </w:r>
          </w:p>
        </w:tc>
        <w:tc>
          <w:tcPr>
            <w:tcW w:w="1807" w:type="dxa"/>
            <w:vAlign w:val="center"/>
          </w:tcPr>
          <w:p w14:paraId="2F40CCFD" w14:textId="77777777" w:rsidR="00CD5859" w:rsidRPr="00CD5859" w:rsidRDefault="00CD5859" w:rsidP="00CD5859">
            <w:pPr>
              <w:spacing w:after="0"/>
              <w:jc w:val="center"/>
              <w:rPr>
                <w:noProof/>
              </w:rPr>
            </w:pPr>
            <w:r w:rsidRPr="00CD5859">
              <w:rPr>
                <w:noProof/>
              </w:rPr>
              <w:t>Väike</w:t>
            </w:r>
          </w:p>
        </w:tc>
        <w:tc>
          <w:tcPr>
            <w:tcW w:w="1807" w:type="dxa"/>
            <w:vAlign w:val="center"/>
          </w:tcPr>
          <w:p w14:paraId="6404C586" w14:textId="77777777" w:rsidR="00CD5859" w:rsidRPr="00CD5859" w:rsidRDefault="00CD5859" w:rsidP="00CD5859">
            <w:pPr>
              <w:spacing w:after="0"/>
              <w:jc w:val="center"/>
              <w:rPr>
                <w:noProof/>
              </w:rPr>
            </w:pPr>
            <w:r w:rsidRPr="00CD5859">
              <w:rPr>
                <w:noProof/>
              </w:rPr>
              <w:t>Väike</w:t>
            </w:r>
          </w:p>
        </w:tc>
        <w:tc>
          <w:tcPr>
            <w:tcW w:w="1807" w:type="dxa"/>
            <w:vAlign w:val="center"/>
          </w:tcPr>
          <w:p w14:paraId="261A87B0" w14:textId="77777777" w:rsidR="00CD5859" w:rsidRPr="00CD5859" w:rsidRDefault="00CD5859" w:rsidP="00CD5859">
            <w:pPr>
              <w:spacing w:after="0"/>
              <w:jc w:val="center"/>
              <w:rPr>
                <w:noProof/>
              </w:rPr>
            </w:pPr>
            <w:r w:rsidRPr="00CD5859">
              <w:rPr>
                <w:noProof/>
              </w:rPr>
              <w:t>Väike</w:t>
            </w:r>
          </w:p>
        </w:tc>
      </w:tr>
      <w:tr w:rsidR="00CD5859" w:rsidRPr="00CD5859" w14:paraId="5D4A6A2E" w14:textId="77777777" w:rsidTr="00D95E51">
        <w:trPr>
          <w:trHeight w:val="384"/>
        </w:trPr>
        <w:tc>
          <w:tcPr>
            <w:tcW w:w="2268" w:type="dxa"/>
            <w:shd w:val="clear" w:color="auto" w:fill="F2F2F2" w:themeFill="accent5" w:themeFillTint="33"/>
            <w:vAlign w:val="center"/>
          </w:tcPr>
          <w:p w14:paraId="01FDF363" w14:textId="77777777" w:rsidR="00CD5859" w:rsidRPr="00CD5859" w:rsidRDefault="00CD5859" w:rsidP="00CD5859">
            <w:pPr>
              <w:spacing w:after="0"/>
              <w:jc w:val="left"/>
              <w:rPr>
                <w:b/>
                <w:bCs w:val="0"/>
                <w:noProof/>
                <w:color w:val="134753" w:themeColor="accent1"/>
              </w:rPr>
            </w:pPr>
            <w:r w:rsidRPr="00CD5859">
              <w:rPr>
                <w:b/>
                <w:bCs w:val="0"/>
                <w:noProof/>
                <w:color w:val="134753" w:themeColor="accent1"/>
              </w:rPr>
              <w:t>Suurim punktisumma nelja teema puhul</w:t>
            </w:r>
          </w:p>
        </w:tc>
        <w:tc>
          <w:tcPr>
            <w:tcW w:w="1807" w:type="dxa"/>
            <w:shd w:val="clear" w:color="auto" w:fill="F2F2F2" w:themeFill="accent5" w:themeFillTint="33"/>
            <w:vAlign w:val="center"/>
          </w:tcPr>
          <w:p w14:paraId="066EC74E" w14:textId="77777777" w:rsidR="00CD5859" w:rsidRPr="00CD5859" w:rsidRDefault="00CD5859" w:rsidP="00CD5859">
            <w:pPr>
              <w:spacing w:after="0"/>
              <w:jc w:val="center"/>
              <w:rPr>
                <w:b/>
                <w:bCs w:val="0"/>
                <w:noProof/>
              </w:rPr>
            </w:pPr>
            <w:r w:rsidRPr="00CD5859">
              <w:rPr>
                <w:b/>
                <w:bCs w:val="0"/>
                <w:noProof/>
              </w:rPr>
              <w:t>Väike</w:t>
            </w:r>
          </w:p>
        </w:tc>
        <w:tc>
          <w:tcPr>
            <w:tcW w:w="1807" w:type="dxa"/>
            <w:shd w:val="clear" w:color="auto" w:fill="F2F2F2" w:themeFill="accent5" w:themeFillTint="33"/>
            <w:vAlign w:val="center"/>
          </w:tcPr>
          <w:p w14:paraId="62E0A080" w14:textId="77777777" w:rsidR="00CD5859" w:rsidRPr="00CD5859" w:rsidRDefault="00CD5859" w:rsidP="00CD5859">
            <w:pPr>
              <w:spacing w:after="0"/>
              <w:jc w:val="center"/>
              <w:rPr>
                <w:b/>
                <w:bCs w:val="0"/>
                <w:noProof/>
              </w:rPr>
            </w:pPr>
            <w:r w:rsidRPr="00CD5859">
              <w:rPr>
                <w:b/>
                <w:bCs w:val="0"/>
                <w:noProof/>
              </w:rPr>
              <w:t>Väike</w:t>
            </w:r>
          </w:p>
        </w:tc>
        <w:tc>
          <w:tcPr>
            <w:tcW w:w="1807" w:type="dxa"/>
            <w:shd w:val="clear" w:color="auto" w:fill="F2F2F2" w:themeFill="accent5" w:themeFillTint="33"/>
            <w:vAlign w:val="center"/>
          </w:tcPr>
          <w:p w14:paraId="5E7A42ED" w14:textId="77777777" w:rsidR="00CD5859" w:rsidRPr="00CD5859" w:rsidRDefault="00CD5859" w:rsidP="00CD5859">
            <w:pPr>
              <w:spacing w:after="0"/>
              <w:jc w:val="center"/>
              <w:rPr>
                <w:b/>
                <w:bCs w:val="0"/>
                <w:noProof/>
              </w:rPr>
            </w:pPr>
            <w:r w:rsidRPr="00CD5859">
              <w:rPr>
                <w:b/>
                <w:bCs w:val="0"/>
                <w:noProof/>
              </w:rPr>
              <w:t>Väike</w:t>
            </w:r>
          </w:p>
        </w:tc>
        <w:tc>
          <w:tcPr>
            <w:tcW w:w="1807" w:type="dxa"/>
            <w:shd w:val="clear" w:color="auto" w:fill="F2F2F2" w:themeFill="accent5" w:themeFillTint="33"/>
            <w:vAlign w:val="center"/>
          </w:tcPr>
          <w:p w14:paraId="1366795C" w14:textId="77777777" w:rsidR="00CD5859" w:rsidRPr="00CD5859" w:rsidRDefault="00CD5859" w:rsidP="00CD5859">
            <w:pPr>
              <w:spacing w:after="0"/>
              <w:jc w:val="center"/>
              <w:rPr>
                <w:b/>
                <w:bCs w:val="0"/>
                <w:noProof/>
              </w:rPr>
            </w:pPr>
            <w:r w:rsidRPr="00CD5859">
              <w:rPr>
                <w:b/>
                <w:bCs w:val="0"/>
                <w:noProof/>
              </w:rPr>
              <w:t>Väike</w:t>
            </w:r>
          </w:p>
        </w:tc>
      </w:tr>
    </w:tbl>
    <w:p w14:paraId="3A17C74B" w14:textId="712DB8DD" w:rsidR="003A21EF" w:rsidRPr="005E6A4B" w:rsidRDefault="0089602A" w:rsidP="0055568A">
      <w:pPr>
        <w:pStyle w:val="Heading2"/>
      </w:pPr>
      <w:bookmarkStart w:id="24" w:name="_Toc149509407"/>
      <w:r>
        <w:t>OHULE AVATUS</w:t>
      </w:r>
      <w:bookmarkEnd w:id="24"/>
    </w:p>
    <w:p w14:paraId="36DD7D19" w14:textId="306E976D" w:rsidR="003A21EF" w:rsidRDefault="00F67B47" w:rsidP="003A21EF">
      <w:pPr>
        <w:rPr>
          <w:noProof/>
        </w:rPr>
      </w:pPr>
      <w:r>
        <w:rPr>
          <w:noProof/>
        </w:rPr>
        <w:t xml:space="preserve">Digi ja multimeedia </w:t>
      </w:r>
      <w:r w:rsidR="00661A50" w:rsidRPr="00661A50">
        <w:rPr>
          <w:noProof/>
        </w:rPr>
        <w:t>inkubatsioonikeskus</w:t>
      </w:r>
      <w:r w:rsidR="00661A50">
        <w:rPr>
          <w:noProof/>
        </w:rPr>
        <w:t xml:space="preserve"> </w:t>
      </w:r>
      <w:r w:rsidR="003A21EF" w:rsidRPr="003A21EF">
        <w:rPr>
          <w:noProof/>
        </w:rPr>
        <w:t>hakkab</w:t>
      </w:r>
      <w:r>
        <w:rPr>
          <w:noProof/>
        </w:rPr>
        <w:t xml:space="preserve"> asuma Jõhvi äri- ja logistikapargi 2 etapi ala</w:t>
      </w:r>
      <w:r w:rsidR="0055568A">
        <w:rPr>
          <w:noProof/>
        </w:rPr>
        <w:t>l</w:t>
      </w:r>
      <w:r w:rsidR="003A21EF" w:rsidRPr="003A21EF">
        <w:rPr>
          <w:noProof/>
        </w:rPr>
        <w:t xml:space="preserve"> Jõhvi vallas Kotinuka külas vahetus läheduses Tallinn-Narva maantee</w:t>
      </w:r>
      <w:r w:rsidR="000E515F">
        <w:rPr>
          <w:noProof/>
        </w:rPr>
        <w:t>le</w:t>
      </w:r>
      <w:r w:rsidR="003A21EF" w:rsidRPr="003A21EF">
        <w:rPr>
          <w:noProof/>
        </w:rPr>
        <w:t xml:space="preserve">. </w:t>
      </w:r>
    </w:p>
    <w:p w14:paraId="3FA8DD13" w14:textId="6C53958D" w:rsidR="00D70877" w:rsidRPr="003A21EF" w:rsidRDefault="003A21EF" w:rsidP="003A21EF">
      <w:pPr>
        <w:rPr>
          <w:noProof/>
        </w:rPr>
      </w:pPr>
      <w:r w:rsidRPr="003A21EF">
        <w:rPr>
          <w:noProof/>
        </w:rPr>
        <w:t>Keskkonnaagentuuri poolt koostatud 202</w:t>
      </w:r>
      <w:r>
        <w:rPr>
          <w:noProof/>
        </w:rPr>
        <w:t>2</w:t>
      </w:r>
      <w:r w:rsidR="00D32635">
        <w:rPr>
          <w:noProof/>
        </w:rPr>
        <w:t>.</w:t>
      </w:r>
      <w:r w:rsidRPr="003A21EF">
        <w:rPr>
          <w:noProof/>
        </w:rPr>
        <w:t xml:space="preserve"> aasta</w:t>
      </w:r>
      <w:r w:rsidR="00D32635">
        <w:rPr>
          <w:noProof/>
        </w:rPr>
        <w:t xml:space="preserve"> </w:t>
      </w:r>
      <w:r w:rsidRPr="003A21EF">
        <w:rPr>
          <w:noProof/>
        </w:rPr>
        <w:t>kokkuvõtte</w:t>
      </w:r>
      <w:r w:rsidRPr="003A21EF">
        <w:rPr>
          <w:noProof/>
          <w:vertAlign w:val="superscript"/>
        </w:rPr>
        <w:footnoteReference w:id="15"/>
      </w:r>
      <w:r w:rsidRPr="003A21EF">
        <w:rPr>
          <w:noProof/>
        </w:rPr>
        <w:t xml:space="preserve"> kohaselt on selle piirkonna aasta keskmiseks õhutemperatuuriks u </w:t>
      </w:r>
      <w:r>
        <w:rPr>
          <w:noProof/>
        </w:rPr>
        <w:t>6</w:t>
      </w:r>
      <w:r w:rsidRPr="003A21EF">
        <w:rPr>
          <w:noProof/>
        </w:rPr>
        <w:t xml:space="preserve"> </w:t>
      </w:r>
      <w:r w:rsidRPr="003A21EF">
        <w:rPr>
          <w:noProof/>
          <w:vertAlign w:val="superscript"/>
        </w:rPr>
        <w:t>o</w:t>
      </w:r>
      <w:r w:rsidRPr="003A21EF">
        <w:rPr>
          <w:noProof/>
        </w:rPr>
        <w:t>C</w:t>
      </w:r>
      <w:r w:rsidR="00A82C5A">
        <w:rPr>
          <w:noProof/>
        </w:rPr>
        <w:t xml:space="preserve"> ja</w:t>
      </w:r>
      <w:r w:rsidRPr="003A21EF">
        <w:rPr>
          <w:noProof/>
        </w:rPr>
        <w:t xml:space="preserve"> aasta keskmise õhutemperatuuri anomaalia u 1,</w:t>
      </w:r>
      <w:r>
        <w:rPr>
          <w:noProof/>
        </w:rPr>
        <w:t>7</w:t>
      </w:r>
      <w:r w:rsidRPr="003A21EF">
        <w:rPr>
          <w:noProof/>
          <w:vertAlign w:val="superscript"/>
        </w:rPr>
        <w:t xml:space="preserve"> o</w:t>
      </w:r>
      <w:r w:rsidRPr="003A21EF">
        <w:rPr>
          <w:noProof/>
        </w:rPr>
        <w:t xml:space="preserve">C, st on näha temperatuuritõusu trendi. Aastane sademete hulk selles piirkonnas </w:t>
      </w:r>
      <w:r w:rsidR="00A82C5A">
        <w:rPr>
          <w:noProof/>
        </w:rPr>
        <w:t xml:space="preserve">on </w:t>
      </w:r>
      <w:r w:rsidRPr="003A21EF">
        <w:rPr>
          <w:noProof/>
        </w:rPr>
        <w:t>u 6</w:t>
      </w:r>
      <w:r>
        <w:rPr>
          <w:noProof/>
        </w:rPr>
        <w:t>06</w:t>
      </w:r>
      <w:r w:rsidRPr="003A21EF">
        <w:rPr>
          <w:noProof/>
        </w:rPr>
        <w:t xml:space="preserve"> mm ning anomaalia 9</w:t>
      </w:r>
      <w:r>
        <w:rPr>
          <w:noProof/>
        </w:rPr>
        <w:t>2</w:t>
      </w:r>
      <w:r w:rsidRPr="003A21EF">
        <w:rPr>
          <w:noProof/>
        </w:rPr>
        <w:t>%. Keskkonnaagentuuri kliimanormide</w:t>
      </w:r>
      <w:r w:rsidRPr="003A21EF">
        <w:rPr>
          <w:noProof/>
          <w:vertAlign w:val="superscript"/>
        </w:rPr>
        <w:footnoteReference w:id="16"/>
      </w:r>
      <w:r w:rsidRPr="003A21EF">
        <w:rPr>
          <w:noProof/>
        </w:rPr>
        <w:t xml:space="preserve"> kohaselt on antud piirkonnas 1991-2020 aasta keskmiseks tuulekiiruseks 3,7 m/s, kusjuures maksimaalne tuulekiirus samas ajavahemikus on selles piirkonnas 28,0 m/s (tuul, mille keskmine kiirus ületub 21 m/s või üle selle loetakse tormiks). </w:t>
      </w:r>
    </w:p>
    <w:p w14:paraId="7EF372AB" w14:textId="77777777" w:rsidR="00147264" w:rsidRDefault="00147264" w:rsidP="00147264">
      <w:bookmarkStart w:id="25" w:name="_Hlk128381086"/>
      <w:r>
        <w:t xml:space="preserve">Tulevase kliima analüüsimisel on lähtutud Keskkonnaagentuuri poolt 2015. aastal koostatud dokumendist „Eesti tuleviku kliimastsenaariumid aastani 2100“. Aluseks on võetud globaalse kliimastsenaariumite RCP4.5 (mõõdukas, riikide poolt olulisi leevendavaid meetmeid eeldav stsenaarium) ja RCP8.5 (pessimistlik, nõrk riikidevaheline koostöö ja valdavalt süsinikul põhinev majandus) põhjal koostatud kliimaprojektsioonid. </w:t>
      </w:r>
      <w:r>
        <w:rPr>
          <w:rStyle w:val="FootnoteReference"/>
        </w:rPr>
        <w:footnoteReference w:id="17"/>
      </w:r>
    </w:p>
    <w:p w14:paraId="5C82FE2F" w14:textId="16DEF7E3" w:rsidR="00147264" w:rsidRDefault="00147264" w:rsidP="00147264">
      <w:r>
        <w:t xml:space="preserve">Antud projektsiooni kohaselt muutub kliima võrreldes kontrollperioodiga </w:t>
      </w:r>
      <w:r w:rsidR="0055568A">
        <w:t>(</w:t>
      </w:r>
      <w:r>
        <w:t>1971-2000</w:t>
      </w:r>
      <w:r w:rsidR="0055568A">
        <w:t>.</w:t>
      </w:r>
      <w:r w:rsidR="0021085D">
        <w:t xml:space="preserve"> </w:t>
      </w:r>
      <w:r w:rsidR="0055568A">
        <w:t>a)</w:t>
      </w:r>
      <w:r>
        <w:t xml:space="preserve"> aastateks 2041-2070 järgnevalt: </w:t>
      </w:r>
    </w:p>
    <w:p w14:paraId="285E38DA" w14:textId="77777777" w:rsidR="00147264" w:rsidRPr="00771A5E" w:rsidRDefault="00147264" w:rsidP="00147264">
      <w:pPr>
        <w:pStyle w:val="ListParagraph"/>
        <w:numPr>
          <w:ilvl w:val="0"/>
          <w:numId w:val="18"/>
        </w:numPr>
      </w:pPr>
      <w:r w:rsidRPr="00771A5E">
        <w:t xml:space="preserve">Keskmine temperatuur tõuseb </w:t>
      </w:r>
      <w:r>
        <w:t>2-</w:t>
      </w:r>
      <w:r w:rsidRPr="00771A5E">
        <w:t>2</w:t>
      </w:r>
      <w:r>
        <w:t>,</w:t>
      </w:r>
      <w:r w:rsidRPr="00771A5E">
        <w:t xml:space="preserve">6 </w:t>
      </w:r>
      <w:proofErr w:type="spellStart"/>
      <w:r w:rsidRPr="00771A5E">
        <w:rPr>
          <w:vertAlign w:val="superscript"/>
        </w:rPr>
        <w:t>o</w:t>
      </w:r>
      <w:r w:rsidRPr="00771A5E">
        <w:t>C</w:t>
      </w:r>
      <w:proofErr w:type="spellEnd"/>
      <w:r w:rsidRPr="00771A5E">
        <w:t xml:space="preserve"> võrra; </w:t>
      </w:r>
    </w:p>
    <w:p w14:paraId="41B7CCA0" w14:textId="77777777" w:rsidR="00147264" w:rsidRPr="00771A5E" w:rsidRDefault="00147264" w:rsidP="00147264">
      <w:pPr>
        <w:pStyle w:val="ListParagraph"/>
        <w:numPr>
          <w:ilvl w:val="0"/>
          <w:numId w:val="18"/>
        </w:numPr>
      </w:pPr>
      <w:r w:rsidRPr="00771A5E">
        <w:t xml:space="preserve">Sademete hulk suureneb keskmiselt </w:t>
      </w:r>
      <w:r>
        <w:t>10-</w:t>
      </w:r>
      <w:r w:rsidRPr="00771A5E">
        <w:t xml:space="preserve">14%; </w:t>
      </w:r>
    </w:p>
    <w:p w14:paraId="4331F044" w14:textId="77777777" w:rsidR="00147264" w:rsidRPr="00771A5E" w:rsidRDefault="00147264" w:rsidP="00147264">
      <w:pPr>
        <w:pStyle w:val="ListParagraph"/>
        <w:numPr>
          <w:ilvl w:val="0"/>
          <w:numId w:val="18"/>
        </w:numPr>
      </w:pPr>
      <w:r w:rsidRPr="00771A5E">
        <w:t>Sademete suurimat kasvu on oodata talvel (</w:t>
      </w:r>
      <w:r>
        <w:t>201-</w:t>
      </w:r>
      <w:r w:rsidRPr="00771A5E">
        <w:t>231%), kusjuures</w:t>
      </w:r>
      <w:r>
        <w:t xml:space="preserve"> lumikate kahaneb</w:t>
      </w:r>
      <w:r w:rsidRPr="00771A5E">
        <w:t xml:space="preserve"> märkimisväärse</w:t>
      </w:r>
      <w:r>
        <w:t>l</w:t>
      </w:r>
      <w:r w:rsidRPr="00771A5E">
        <w:t>t;</w:t>
      </w:r>
    </w:p>
    <w:p w14:paraId="6DDB27E2" w14:textId="77777777" w:rsidR="00147264" w:rsidRDefault="00147264" w:rsidP="00147264">
      <w:pPr>
        <w:pStyle w:val="ListParagraph"/>
        <w:numPr>
          <w:ilvl w:val="0"/>
          <w:numId w:val="18"/>
        </w:numPr>
      </w:pPr>
      <w:r w:rsidRPr="00771A5E">
        <w:t>Keskmised tuulekiirused kasvavad talvel ja osaliselt ka kevadel tsüklonite arvu kasvuga – kasvu tõenäoline vahemik 3-18%.</w:t>
      </w:r>
    </w:p>
    <w:p w14:paraId="50AF91EA" w14:textId="2BAE860C" w:rsidR="003952CA" w:rsidRDefault="00147264" w:rsidP="004C27CE">
      <w:pPr>
        <w:pStyle w:val="ListParagraph"/>
        <w:numPr>
          <w:ilvl w:val="0"/>
          <w:numId w:val="18"/>
        </w:numPr>
      </w:pPr>
      <w:r>
        <w:t xml:space="preserve">Lisaks keskmise temperatuuri tõusule on oodata sagenevaid põuaperioode ning kuumalaineid. </w:t>
      </w:r>
      <w:bookmarkEnd w:id="25"/>
    </w:p>
    <w:p w14:paraId="377C785C" w14:textId="77777777" w:rsidR="00C27371" w:rsidRDefault="00C27371" w:rsidP="004C27CE"/>
    <w:p w14:paraId="52C5CE93" w14:textId="77777777" w:rsidR="000E7B28" w:rsidRDefault="000E7B28" w:rsidP="000E7B28">
      <w:r w:rsidRPr="000134AB">
        <w:lastRenderedPageBreak/>
        <w:t>Kuumalained võimenduvad eeskätt linnades ning tiheasustusaladel soojussaare efektina, kus suured tumedad pinnad (nt asfaltteed, parklad ja bituumenkatused) neelavad suurema osa päikesekiirgusest, mis omakorda kütavad linnaruumi õhku</w:t>
      </w:r>
      <w:r w:rsidRPr="000134AB">
        <w:rPr>
          <w:vertAlign w:val="superscript"/>
        </w:rPr>
        <w:footnoteReference w:id="18"/>
      </w:r>
      <w:r w:rsidRPr="000134AB">
        <w:t xml:space="preserve">. Kavandatud taristuobjekti ümbruses on tuvastatud kuumalainete ajal soojussaare efekti esinemist. Sellest tulenevalt hinnatakse tulevase kliima puhul kõnealuse piirkonna avatust kuumalainetest tulenevatele ohtudele </w:t>
      </w:r>
      <w:r w:rsidRPr="000134AB">
        <w:rPr>
          <w:u w:val="single"/>
        </w:rPr>
        <w:t>keskmiseks</w:t>
      </w:r>
      <w:r w:rsidRPr="000134AB">
        <w:t xml:space="preserve">. Projektiga on ettenähtud säilitada võimalikult palju olemasolevat haljastust, et ennetada alal liigset pinna kuumenemist. Ühtlasi saab tulevikus kaaluda tumeda kattega alade (sh teede, parkla, katuste) </w:t>
      </w:r>
      <w:proofErr w:type="spellStart"/>
      <w:r w:rsidRPr="000134AB">
        <w:t>albeedo</w:t>
      </w:r>
      <w:proofErr w:type="spellEnd"/>
      <w:r w:rsidRPr="000134AB">
        <w:t xml:space="preserve"> suurendamist läbi katmise. Viimastel aastatel on turule tulnud ettevõtteid, kes pakuvad asfalttee katmist täiendava kattekihiga, mis on heledat värvi ning kaitseb kuuma mõjude eest. Hetkel on aga nende lahenduste kasutus piiratud, kuna materjalide valikul tuleb lähtuda Eesti oludes kasutuseks sertifitseeritud materjalidest. Kavandatud taristuobjekti projekteerimisel arvestati hoone jahutuse vajadusega, et kuumalainete esinemisel</w:t>
      </w:r>
      <w:r>
        <w:t xml:space="preserve"> säiliksid töökeskkonnas stabiilsed temperatuurid. Seega on haljastuse ja jahutussüsteemiga tagatud kuumalainete mõjude minimeerimine. Lisaks keskmise temperatuuri tõusule on oodata sagenevaid põuaperioode ning kuumalaineid, mis võivad avaldada negatiivset mõju kohalikele veeressurssidele. Kavandatav taristuobjekt olulisel määral vett ei kasuta ning ei põhjusta piirkonnas veetarbimise suurenemist.</w:t>
      </w:r>
      <w:r w:rsidRPr="000134AB">
        <w:t xml:space="preserve"> </w:t>
      </w:r>
      <w:r w:rsidRPr="00CE6125">
        <w:t>Vett tarbitakse ühisveevärgist, seega on ressursi kättesaadavuses häirete esinemise tõenäosus minimaalne.</w:t>
      </w:r>
    </w:p>
    <w:p w14:paraId="0992B4FF" w14:textId="77777777" w:rsidR="000E7B28" w:rsidRDefault="000E7B28" w:rsidP="000E7B28">
      <w:r>
        <w:t xml:space="preserve">Planeeritavast taristu idaosas on Pühajõgi, mille puhul on asjakohane hinnata üleujutuse ohtu. Pühajõgi kuulub Ida-Eesti vesikonna Viru alamvesikonda ning jõkke suubuvad </w:t>
      </w:r>
      <w:proofErr w:type="spellStart"/>
      <w:r>
        <w:t>Rausvere</w:t>
      </w:r>
      <w:proofErr w:type="spellEnd"/>
      <w:r>
        <w:t xml:space="preserve"> (</w:t>
      </w:r>
      <w:proofErr w:type="spellStart"/>
      <w:r>
        <w:t>Raudsvere</w:t>
      </w:r>
      <w:proofErr w:type="spellEnd"/>
      <w:r>
        <w:t xml:space="preserve">) jõgi – 7,6 km, </w:t>
      </w:r>
      <w:proofErr w:type="spellStart"/>
      <w:r>
        <w:t>Vasavere</w:t>
      </w:r>
      <w:proofErr w:type="spellEnd"/>
      <w:r>
        <w:t xml:space="preserve"> (</w:t>
      </w:r>
      <w:proofErr w:type="spellStart"/>
      <w:r>
        <w:t>Voka</w:t>
      </w:r>
      <w:proofErr w:type="spellEnd"/>
      <w:r>
        <w:t xml:space="preserve">) jõgi – 15,5 km ja </w:t>
      </w:r>
      <w:proofErr w:type="spellStart"/>
      <w:r>
        <w:t>Mägara</w:t>
      </w:r>
      <w:proofErr w:type="spellEnd"/>
      <w:r>
        <w:t xml:space="preserve"> oja (</w:t>
      </w:r>
      <w:proofErr w:type="spellStart"/>
      <w:r>
        <w:t>Aluoja</w:t>
      </w:r>
      <w:proofErr w:type="spellEnd"/>
      <w:r>
        <w:t>, Härjaoja, Sepaoja) – 14 km; Kohtla-Järve ja Tammiku kraav</w:t>
      </w:r>
      <w:r>
        <w:rPr>
          <w:vertAlign w:val="superscript"/>
        </w:rPr>
        <w:footnoteReference w:id="19"/>
      </w:r>
      <w:r>
        <w:t>. Vooluhulk on kasvavas trendis: perioodil 1945-1962 oli jõe vooluhulgaks mõõdetud 1,7 m</w:t>
      </w:r>
      <w:r>
        <w:rPr>
          <w:vertAlign w:val="superscript"/>
        </w:rPr>
        <w:t>3</w:t>
      </w:r>
      <w:r>
        <w:t>/s, perioodiks 1978-2010 oli jõe vooluhulk kasvanud kuni 2,1 m</w:t>
      </w:r>
      <w:r>
        <w:rPr>
          <w:vertAlign w:val="superscript"/>
        </w:rPr>
        <w:t>3</w:t>
      </w:r>
      <w:r>
        <w:t xml:space="preserve">/s </w:t>
      </w:r>
      <w:r>
        <w:rPr>
          <w:vertAlign w:val="superscript"/>
        </w:rPr>
        <w:footnoteReference w:id="20"/>
      </w:r>
      <w:r>
        <w:t>. Piirkonnas asuvate maa-aluste kaevanduste täitumine veega, kopratammide ja langenud puude poolt voolu tõkestamine ning rohked sademed on koosmõjus põhjuseks, miks Jõhvi kirdeosas on esinenud probleeme liigveega.</w:t>
      </w:r>
      <w:r>
        <w:rPr>
          <w:vertAlign w:val="superscript"/>
        </w:rPr>
        <w:footnoteReference w:id="21"/>
      </w:r>
      <w:r>
        <w:t xml:space="preserve"> Projekteeritud taristu ja jõe vahele jääb 100-meetrine puhver. Taristu hoonestusala on projekteeritud absoluutkõrgusele 46 m, samas kui Pühajõe kalda piiri kõrguseks on geoloogiliste mõõdistustega määratud 43,5 m. Eeltoodust lähtuvalt saab järeldada, et jõe veetaseme muutus kavandatud taristuobjekti ei ohusta.</w:t>
      </w:r>
      <w:r w:rsidRPr="000134AB">
        <w:t xml:space="preserve"> </w:t>
      </w:r>
      <w:r w:rsidRPr="00CE6125">
        <w:t xml:space="preserve">Sellest tulenevalt on kõnealuse piirkonna avatus üleujutusest tulenevate ohtudele </w:t>
      </w:r>
      <w:r w:rsidRPr="00CE6125">
        <w:rPr>
          <w:u w:val="single"/>
        </w:rPr>
        <w:t>väike</w:t>
      </w:r>
      <w:r w:rsidRPr="00CE6125">
        <w:t xml:space="preserve"> nii praeguse kui tulevase kliima puhul.</w:t>
      </w:r>
    </w:p>
    <w:p w14:paraId="5C365B13" w14:textId="77777777" w:rsidR="000E7B28" w:rsidRDefault="000E7B28" w:rsidP="000E7B28">
      <w:r>
        <w:t xml:space="preserve">Elektri- ja veevarustuse katkestused ei ole oluliseks riskiks, kuna projekteeritav taristu paikneb asulas, kus elektri- ja veevarustuse teenuse pakkuja on võimeline rikked kiiresti kõrvaldama. Viimaste aastate kogemuse põhjalt ei ole piirkonnas sellega probleeme esinenud. </w:t>
      </w:r>
    </w:p>
    <w:p w14:paraId="2C50C9D6" w14:textId="77777777" w:rsidR="000E7B28" w:rsidRDefault="000E7B28" w:rsidP="000E7B28">
      <w:r w:rsidRPr="00CE6125">
        <w:t>Keskkonnaministeeriumi koostatud kliimaprojektsioonide</w:t>
      </w:r>
      <w:r>
        <w:rPr>
          <w:rStyle w:val="FootnoteReference"/>
        </w:rPr>
        <w:footnoteReference w:id="22"/>
      </w:r>
      <w:r w:rsidRPr="00CE6125">
        <w:t xml:space="preserve"> kohaselt suurenevad perioodil 2041-2070 sademed eelkõige suvekuudel. Kuid kui arvestada ka </w:t>
      </w:r>
      <w:proofErr w:type="spellStart"/>
      <w:r w:rsidRPr="00CE6125">
        <w:t>sademede</w:t>
      </w:r>
      <w:proofErr w:type="spellEnd"/>
      <w:r w:rsidRPr="00CE6125">
        <w:t xml:space="preserve"> geograafilist jaotumist Eestis, selgub et vihmarohkemal suveperioodil toimub sademete suurenemine eelkõige mere kohal. RCP8.5 kliimastsenaariumi kohaselt kasvab sademete hulk kõige enam Kagu-Eestis, samas kui Kirde-Eestis prognoositakse mainitud perioodil sademete hulga ajas muutumatust (võrreldes kontrollperioodiga 1971- 2000 a.). Arvestades kõnealuse territooriumi asukohta, on </w:t>
      </w:r>
      <w:r>
        <w:t>planeeritava taristu</w:t>
      </w:r>
      <w:r w:rsidRPr="00CE6125">
        <w:t xml:space="preserve"> asupaiga avatus sademetest tulenevatele ohtudele hinnatud </w:t>
      </w:r>
      <w:r w:rsidRPr="00CE6125">
        <w:rPr>
          <w:u w:val="single"/>
        </w:rPr>
        <w:t>väikeseks</w:t>
      </w:r>
      <w:r w:rsidRPr="00CE6125">
        <w:t>.</w:t>
      </w:r>
      <w:r>
        <w:t xml:space="preserve"> Sademete hulga kasv (sh valingvihm) ei kujuta taristuprojektile ohtu, kuna projekteerimisel on arvestatud vajadusega rajada piisava mahuga sademevee ärajuhtimise süsteem, et ennetada rohkete sademetega kaasnevaid häireid. </w:t>
      </w:r>
      <w:r w:rsidRPr="00CE6125">
        <w:t xml:space="preserve">Looduspõhiste lahenduste kasutamine vee immutamiseks pinnasesse on tehniliselt raskendatud </w:t>
      </w:r>
      <w:r>
        <w:t xml:space="preserve">ning ebasoovitatud põhjavee kõrge taseme tõttu </w:t>
      </w:r>
      <w:proofErr w:type="spellStart"/>
      <w:r w:rsidRPr="00CE6125">
        <w:t>tõttu</w:t>
      </w:r>
      <w:proofErr w:type="spellEnd"/>
      <w:r w:rsidRPr="00CE6125">
        <w:t>. Täiendavate vihmavee viibe tekitamiseks kasutatavate lahenduste (nt rohekatused) kasutami</w:t>
      </w:r>
      <w:r>
        <w:t>st</w:t>
      </w:r>
      <w:r w:rsidRPr="00CE6125">
        <w:t xml:space="preserve"> ei peeta otstarbeliseks süsteemide </w:t>
      </w:r>
      <w:r>
        <w:t xml:space="preserve">täiendava koormuse tõttu katusekonstruktsioonidele – stuudiote katuslaed on kavandatud suurte riputuskoormusega arvestades. </w:t>
      </w:r>
      <w:r w:rsidRPr="00CE6125">
        <w:t xml:space="preserve">Samas säilib taristuobjekti asukoha </w:t>
      </w:r>
      <w:r w:rsidRPr="00CE6125">
        <w:lastRenderedPageBreak/>
        <w:t>ümbruses võrreldes linnamaastikega suhteliselt palju looduslikku kattega alasid.</w:t>
      </w:r>
      <w:r>
        <w:t xml:space="preserve"> Lisaks nähakse ette h</w:t>
      </w:r>
      <w:r w:rsidRPr="00022F05">
        <w:t>oonete esine sillutatud jalakäijate ala koos metsakooslusega rohesaartega dreeniva kattega (betoon- või looduskividest läbilaskva kattega)</w:t>
      </w:r>
      <w:r>
        <w:t xml:space="preserve">. Sademevee kogumine ja käitlemine nähakse ette õli- ja liivapüüduritega varustatud restkaevude abil. Puhastatud sademevesi juhitakse vastavalt detailplaneeringule kinnistu lõunapiiril asuvasse kraavi, kust see liigub edasi Pühajõkke. See lahendus on tänaseks kasutusel Jõhvi äri- ja logistikapargi 1. etapi puhul ning seni ei ole süsteemi toimimises tõrkeid esinenud. Selle eeliseks on ühtlasi võimalus kasutada ära juba olemasolevat infrastruktuuri. </w:t>
      </w:r>
    </w:p>
    <w:p w14:paraId="60B9563A" w14:textId="32D1BB50" w:rsidR="004E0959" w:rsidRDefault="00CC3ED3" w:rsidP="004C27CE">
      <w:r>
        <w:t>Kavandatava</w:t>
      </w:r>
      <w:r w:rsidR="00F67B47">
        <w:t xml:space="preserve"> digi ja multimeedia </w:t>
      </w:r>
      <w:r w:rsidR="00661A50" w:rsidRPr="00661A50">
        <w:t>inkubatsioonikeskuse</w:t>
      </w:r>
      <w:r w:rsidR="00F67B47">
        <w:t xml:space="preserve"> </w:t>
      </w:r>
      <w:r>
        <w:t xml:space="preserve">tehnilise lahenduse välja töötamisel on arvestatud piirkonna looduslike tingimuste ning taristu kavandatud tööea jooksul avalduda võivate kliimamuutustega. </w:t>
      </w:r>
      <w:r w:rsidR="000E7B28" w:rsidRPr="00CE6125">
        <w:t>Tulevase kliima puhul on üleujutuste, sademete, tormide</w:t>
      </w:r>
      <w:r w:rsidR="000E7B28">
        <w:t xml:space="preserve">le </w:t>
      </w:r>
      <w:r w:rsidR="000E7B28" w:rsidRPr="00CE6125">
        <w:t>avatus kavandatava taristuprojekti puhul väike</w:t>
      </w:r>
      <w:r w:rsidR="000E7B28">
        <w:t xml:space="preserve">, </w:t>
      </w:r>
      <w:r w:rsidR="000E7B28" w:rsidRPr="00CE6125">
        <w:t xml:space="preserve">kuumuse ohule </w:t>
      </w:r>
      <w:r w:rsidR="000E7B28">
        <w:t xml:space="preserve">keskmine </w:t>
      </w:r>
      <w:r w:rsidR="000E7B28" w:rsidRPr="00CE6125">
        <w:t>(vt tabel 3).</w:t>
      </w:r>
    </w:p>
    <w:p w14:paraId="7F9BF106" w14:textId="77777777" w:rsidR="004E0959" w:rsidRDefault="004E0959" w:rsidP="004C27CE"/>
    <w:p w14:paraId="3F0DB779" w14:textId="17A0C161" w:rsidR="00764739" w:rsidRPr="00764739" w:rsidRDefault="00764739" w:rsidP="008E2F17">
      <w:pPr>
        <w:keepNext/>
        <w:spacing w:before="240"/>
        <w:jc w:val="left"/>
        <w:rPr>
          <w:b/>
          <w:bCs w:val="0"/>
          <w:caps/>
          <w:noProof/>
          <w:color w:val="134753" w:themeColor="accent1"/>
          <w:sz w:val="20"/>
          <w:szCs w:val="20"/>
        </w:rPr>
      </w:pPr>
      <w:r w:rsidRPr="00764739">
        <w:rPr>
          <w:b/>
          <w:bCs w:val="0"/>
          <w:caps/>
          <w:noProof/>
          <w:color w:val="134753" w:themeColor="accent1"/>
          <w:sz w:val="20"/>
          <w:szCs w:val="20"/>
        </w:rPr>
        <w:t xml:space="preserve">Tabel </w:t>
      </w:r>
      <w:r w:rsidR="00CD18E2">
        <w:rPr>
          <w:b/>
          <w:bCs w:val="0"/>
          <w:caps/>
          <w:noProof/>
          <w:color w:val="134753" w:themeColor="accent1"/>
          <w:sz w:val="20"/>
          <w:szCs w:val="20"/>
        </w:rPr>
        <w:t>3</w:t>
      </w:r>
      <w:r w:rsidRPr="00764739">
        <w:rPr>
          <w:b/>
          <w:bCs w:val="0"/>
          <w:caps/>
          <w:noProof/>
          <w:color w:val="134753" w:themeColor="accent1"/>
          <w:sz w:val="20"/>
          <w:szCs w:val="20"/>
        </w:rPr>
        <w:t>. ohule avatus</w:t>
      </w:r>
    </w:p>
    <w:p w14:paraId="2CF673EF" w14:textId="05CA6B26" w:rsidR="00E31B19" w:rsidRDefault="00E31B19"/>
    <w:tbl>
      <w:tblPr>
        <w:tblW w:w="9496" w:type="dxa"/>
        <w:tblInd w:w="113" w:type="dxa"/>
        <w:tblBorders>
          <w:top w:val="nil"/>
          <w:left w:val="nil"/>
          <w:bottom w:val="nil"/>
          <w:right w:val="nil"/>
          <w:insideH w:val="single" w:sz="4" w:space="0" w:color="D9D9D9"/>
          <w:insideV w:val="nil"/>
        </w:tblBorders>
        <w:tblLayout w:type="fixed"/>
        <w:tblLook w:val="0400" w:firstRow="0" w:lastRow="0" w:firstColumn="0" w:lastColumn="0" w:noHBand="0" w:noVBand="1"/>
      </w:tblPr>
      <w:tblGrid>
        <w:gridCol w:w="2661"/>
        <w:gridCol w:w="1801"/>
        <w:gridCol w:w="1700"/>
        <w:gridCol w:w="1658"/>
        <w:gridCol w:w="1676"/>
      </w:tblGrid>
      <w:tr w:rsidR="000E7B28" w14:paraId="676AA373" w14:textId="77777777" w:rsidTr="00604058">
        <w:trPr>
          <w:trHeight w:val="440"/>
        </w:trPr>
        <w:tc>
          <w:tcPr>
            <w:tcW w:w="2661" w:type="dxa"/>
            <w:vMerge w:val="restart"/>
          </w:tcPr>
          <w:p w14:paraId="2DACF4B1" w14:textId="77777777" w:rsidR="000E7B28" w:rsidRPr="000E7B28" w:rsidRDefault="000E7B28" w:rsidP="00604058">
            <w:pPr>
              <w:spacing w:before="144" w:after="0"/>
              <w:rPr>
                <w:sz w:val="20"/>
                <w:szCs w:val="20"/>
              </w:rPr>
            </w:pPr>
          </w:p>
        </w:tc>
        <w:tc>
          <w:tcPr>
            <w:tcW w:w="6835" w:type="dxa"/>
            <w:gridSpan w:val="4"/>
            <w:shd w:val="clear" w:color="auto" w:fill="134753"/>
            <w:vAlign w:val="center"/>
          </w:tcPr>
          <w:p w14:paraId="5F33F5D4" w14:textId="77777777" w:rsidR="000E7B28" w:rsidRPr="000E7B28" w:rsidRDefault="000E7B28" w:rsidP="00604058">
            <w:pPr>
              <w:spacing w:after="0"/>
              <w:jc w:val="center"/>
              <w:rPr>
                <w:b/>
                <w:bCs w:val="0"/>
                <w:sz w:val="20"/>
                <w:szCs w:val="20"/>
              </w:rPr>
            </w:pPr>
            <w:r w:rsidRPr="000E7B28">
              <w:rPr>
                <w:b/>
                <w:bCs w:val="0"/>
                <w:sz w:val="20"/>
                <w:szCs w:val="20"/>
              </w:rPr>
              <w:t>KLIIMAMUUTUJAD JA -OHUD</w:t>
            </w:r>
          </w:p>
        </w:tc>
      </w:tr>
      <w:tr w:rsidR="000E7B28" w14:paraId="62254F35" w14:textId="77777777" w:rsidTr="00604058">
        <w:trPr>
          <w:trHeight w:val="314"/>
        </w:trPr>
        <w:tc>
          <w:tcPr>
            <w:tcW w:w="2661" w:type="dxa"/>
            <w:vMerge/>
          </w:tcPr>
          <w:p w14:paraId="010D6007" w14:textId="77777777" w:rsidR="000E7B28" w:rsidRPr="000E7B28" w:rsidRDefault="000E7B28" w:rsidP="00604058">
            <w:pPr>
              <w:widowControl w:val="0"/>
              <w:pBdr>
                <w:top w:val="nil"/>
                <w:left w:val="nil"/>
                <w:bottom w:val="nil"/>
                <w:right w:val="nil"/>
                <w:between w:val="nil"/>
              </w:pBdr>
              <w:spacing w:after="0" w:line="276" w:lineRule="auto"/>
              <w:jc w:val="left"/>
              <w:rPr>
                <w:sz w:val="20"/>
                <w:szCs w:val="20"/>
              </w:rPr>
            </w:pPr>
          </w:p>
        </w:tc>
        <w:tc>
          <w:tcPr>
            <w:tcW w:w="1801" w:type="dxa"/>
            <w:vAlign w:val="center"/>
          </w:tcPr>
          <w:p w14:paraId="79299992" w14:textId="77777777" w:rsidR="000E7B28" w:rsidRPr="000E7B28" w:rsidRDefault="000E7B28" w:rsidP="00604058">
            <w:pPr>
              <w:spacing w:after="0"/>
              <w:jc w:val="center"/>
              <w:rPr>
                <w:b/>
                <w:bCs w:val="0"/>
                <w:sz w:val="20"/>
                <w:szCs w:val="20"/>
              </w:rPr>
            </w:pPr>
            <w:r w:rsidRPr="000E7B28">
              <w:rPr>
                <w:bCs w:val="0"/>
                <w:sz w:val="20"/>
                <w:szCs w:val="20"/>
              </w:rPr>
              <w:t>Kuumus (sh temperatuuri tõus, põud)</w:t>
            </w:r>
          </w:p>
        </w:tc>
        <w:tc>
          <w:tcPr>
            <w:tcW w:w="1700" w:type="dxa"/>
            <w:vAlign w:val="center"/>
          </w:tcPr>
          <w:p w14:paraId="4BF57C9C" w14:textId="77777777" w:rsidR="000E7B28" w:rsidRPr="000E7B28" w:rsidRDefault="000E7B28" w:rsidP="00604058">
            <w:pPr>
              <w:spacing w:after="0"/>
              <w:jc w:val="center"/>
              <w:rPr>
                <w:b/>
                <w:bCs w:val="0"/>
                <w:sz w:val="20"/>
                <w:szCs w:val="20"/>
              </w:rPr>
            </w:pPr>
            <w:r w:rsidRPr="000E7B28">
              <w:rPr>
                <w:bCs w:val="0"/>
                <w:sz w:val="20"/>
                <w:szCs w:val="20"/>
              </w:rPr>
              <w:t>Sademed (sh lumi, jäävihm)</w:t>
            </w:r>
          </w:p>
        </w:tc>
        <w:tc>
          <w:tcPr>
            <w:tcW w:w="1658" w:type="dxa"/>
            <w:vAlign w:val="center"/>
          </w:tcPr>
          <w:p w14:paraId="23BA5ABE" w14:textId="77777777" w:rsidR="000E7B28" w:rsidRPr="000E7B28" w:rsidRDefault="000E7B28" w:rsidP="00604058">
            <w:pPr>
              <w:spacing w:after="0"/>
              <w:jc w:val="center"/>
              <w:rPr>
                <w:b/>
                <w:bCs w:val="0"/>
                <w:sz w:val="20"/>
                <w:szCs w:val="20"/>
              </w:rPr>
            </w:pPr>
            <w:r w:rsidRPr="000E7B28">
              <w:rPr>
                <w:bCs w:val="0"/>
                <w:sz w:val="20"/>
                <w:szCs w:val="20"/>
              </w:rPr>
              <w:t>Tormid (sh tuul, äike)</w:t>
            </w:r>
          </w:p>
        </w:tc>
        <w:tc>
          <w:tcPr>
            <w:tcW w:w="1676" w:type="dxa"/>
            <w:vAlign w:val="center"/>
          </w:tcPr>
          <w:p w14:paraId="3F37FE58" w14:textId="77777777" w:rsidR="000E7B28" w:rsidRPr="000E7B28" w:rsidRDefault="000E7B28" w:rsidP="00604058">
            <w:pPr>
              <w:spacing w:after="0"/>
              <w:jc w:val="center"/>
              <w:rPr>
                <w:b/>
                <w:bCs w:val="0"/>
                <w:sz w:val="20"/>
                <w:szCs w:val="20"/>
              </w:rPr>
            </w:pPr>
            <w:r w:rsidRPr="000E7B28">
              <w:rPr>
                <w:bCs w:val="0"/>
                <w:sz w:val="20"/>
                <w:szCs w:val="20"/>
              </w:rPr>
              <w:t>Üleujutus (sh veekogud, valingvihmad)</w:t>
            </w:r>
          </w:p>
        </w:tc>
      </w:tr>
      <w:tr w:rsidR="000E7B28" w14:paraId="2435023A" w14:textId="77777777" w:rsidTr="00604058">
        <w:trPr>
          <w:trHeight w:val="445"/>
        </w:trPr>
        <w:tc>
          <w:tcPr>
            <w:tcW w:w="2661" w:type="dxa"/>
            <w:vAlign w:val="center"/>
          </w:tcPr>
          <w:p w14:paraId="4C5C8AE8" w14:textId="77777777" w:rsidR="000E7B28" w:rsidRPr="000E7B28" w:rsidRDefault="000E7B28" w:rsidP="00604058">
            <w:pPr>
              <w:spacing w:after="0"/>
              <w:jc w:val="left"/>
              <w:rPr>
                <w:b/>
                <w:bCs w:val="0"/>
                <w:color w:val="134753"/>
                <w:sz w:val="20"/>
                <w:szCs w:val="20"/>
              </w:rPr>
            </w:pPr>
            <w:r w:rsidRPr="000E7B28">
              <w:rPr>
                <w:b/>
                <w:bCs w:val="0"/>
                <w:color w:val="134753"/>
                <w:sz w:val="20"/>
                <w:szCs w:val="20"/>
              </w:rPr>
              <w:t>Praegune kliima</w:t>
            </w:r>
          </w:p>
        </w:tc>
        <w:tc>
          <w:tcPr>
            <w:tcW w:w="1801" w:type="dxa"/>
            <w:vAlign w:val="center"/>
          </w:tcPr>
          <w:p w14:paraId="1549BA47" w14:textId="77777777" w:rsidR="000E7B28" w:rsidRPr="000E7B28" w:rsidRDefault="000E7B28" w:rsidP="00604058">
            <w:pPr>
              <w:spacing w:after="0"/>
              <w:jc w:val="center"/>
              <w:rPr>
                <w:b/>
                <w:bCs w:val="0"/>
                <w:sz w:val="20"/>
                <w:szCs w:val="20"/>
              </w:rPr>
            </w:pPr>
            <w:r w:rsidRPr="000E7B28">
              <w:rPr>
                <w:bCs w:val="0"/>
                <w:sz w:val="20"/>
                <w:szCs w:val="20"/>
              </w:rPr>
              <w:t>Väike</w:t>
            </w:r>
          </w:p>
        </w:tc>
        <w:tc>
          <w:tcPr>
            <w:tcW w:w="1700" w:type="dxa"/>
            <w:vAlign w:val="center"/>
          </w:tcPr>
          <w:p w14:paraId="487C0105" w14:textId="77777777" w:rsidR="000E7B28" w:rsidRPr="000E7B28" w:rsidRDefault="000E7B28" w:rsidP="00604058">
            <w:pPr>
              <w:spacing w:after="0"/>
              <w:jc w:val="center"/>
              <w:rPr>
                <w:b/>
                <w:bCs w:val="0"/>
                <w:sz w:val="20"/>
                <w:szCs w:val="20"/>
              </w:rPr>
            </w:pPr>
            <w:r w:rsidRPr="000E7B28">
              <w:rPr>
                <w:bCs w:val="0"/>
                <w:sz w:val="20"/>
                <w:szCs w:val="20"/>
              </w:rPr>
              <w:t>Väike</w:t>
            </w:r>
          </w:p>
        </w:tc>
        <w:tc>
          <w:tcPr>
            <w:tcW w:w="1658" w:type="dxa"/>
            <w:vAlign w:val="center"/>
          </w:tcPr>
          <w:p w14:paraId="584004BE" w14:textId="77777777" w:rsidR="000E7B28" w:rsidRPr="000E7B28" w:rsidRDefault="000E7B28" w:rsidP="00604058">
            <w:pPr>
              <w:spacing w:after="0"/>
              <w:jc w:val="center"/>
              <w:rPr>
                <w:b/>
                <w:bCs w:val="0"/>
                <w:sz w:val="20"/>
                <w:szCs w:val="20"/>
              </w:rPr>
            </w:pPr>
            <w:r w:rsidRPr="000E7B28">
              <w:rPr>
                <w:bCs w:val="0"/>
                <w:sz w:val="20"/>
                <w:szCs w:val="20"/>
              </w:rPr>
              <w:t>Väike</w:t>
            </w:r>
          </w:p>
        </w:tc>
        <w:tc>
          <w:tcPr>
            <w:tcW w:w="1676" w:type="dxa"/>
            <w:vAlign w:val="center"/>
          </w:tcPr>
          <w:p w14:paraId="2B02C464" w14:textId="77777777" w:rsidR="000E7B28" w:rsidRPr="000E7B28" w:rsidRDefault="000E7B28" w:rsidP="00604058">
            <w:pPr>
              <w:spacing w:after="0"/>
              <w:jc w:val="center"/>
              <w:rPr>
                <w:b/>
                <w:bCs w:val="0"/>
                <w:sz w:val="20"/>
                <w:szCs w:val="20"/>
              </w:rPr>
            </w:pPr>
            <w:r w:rsidRPr="000E7B28">
              <w:rPr>
                <w:bCs w:val="0"/>
                <w:sz w:val="20"/>
                <w:szCs w:val="20"/>
              </w:rPr>
              <w:t>Väike</w:t>
            </w:r>
          </w:p>
        </w:tc>
      </w:tr>
      <w:tr w:rsidR="000E7B28" w14:paraId="63037D13" w14:textId="77777777" w:rsidTr="00604058">
        <w:trPr>
          <w:trHeight w:val="384"/>
        </w:trPr>
        <w:tc>
          <w:tcPr>
            <w:tcW w:w="2661" w:type="dxa"/>
            <w:vAlign w:val="center"/>
          </w:tcPr>
          <w:p w14:paraId="20A33301" w14:textId="77777777" w:rsidR="000E7B28" w:rsidRPr="000E7B28" w:rsidRDefault="000E7B28" w:rsidP="00604058">
            <w:pPr>
              <w:spacing w:after="0"/>
              <w:jc w:val="left"/>
              <w:rPr>
                <w:b/>
                <w:bCs w:val="0"/>
                <w:color w:val="134753"/>
                <w:sz w:val="20"/>
                <w:szCs w:val="20"/>
              </w:rPr>
            </w:pPr>
            <w:r w:rsidRPr="000E7B28">
              <w:rPr>
                <w:b/>
                <w:bCs w:val="0"/>
                <w:color w:val="134753"/>
                <w:sz w:val="20"/>
                <w:szCs w:val="20"/>
              </w:rPr>
              <w:t>Tulevane kliima</w:t>
            </w:r>
          </w:p>
        </w:tc>
        <w:tc>
          <w:tcPr>
            <w:tcW w:w="1801" w:type="dxa"/>
            <w:vAlign w:val="center"/>
          </w:tcPr>
          <w:p w14:paraId="2FE86F3A" w14:textId="77777777" w:rsidR="000E7B28" w:rsidRPr="000E7B28" w:rsidRDefault="000E7B28" w:rsidP="00604058">
            <w:pPr>
              <w:spacing w:after="0"/>
              <w:jc w:val="center"/>
              <w:rPr>
                <w:b/>
                <w:bCs w:val="0"/>
                <w:sz w:val="20"/>
                <w:szCs w:val="20"/>
              </w:rPr>
            </w:pPr>
            <w:r w:rsidRPr="000E7B28">
              <w:rPr>
                <w:bCs w:val="0"/>
                <w:sz w:val="20"/>
                <w:szCs w:val="20"/>
              </w:rPr>
              <w:t>Keskmine</w:t>
            </w:r>
          </w:p>
        </w:tc>
        <w:tc>
          <w:tcPr>
            <w:tcW w:w="1700" w:type="dxa"/>
            <w:vAlign w:val="center"/>
          </w:tcPr>
          <w:p w14:paraId="02FFD0F3" w14:textId="77777777" w:rsidR="000E7B28" w:rsidRPr="000E7B28" w:rsidRDefault="000E7B28" w:rsidP="00604058">
            <w:pPr>
              <w:spacing w:after="0"/>
              <w:jc w:val="center"/>
              <w:rPr>
                <w:b/>
                <w:bCs w:val="0"/>
                <w:sz w:val="20"/>
                <w:szCs w:val="20"/>
              </w:rPr>
            </w:pPr>
            <w:r w:rsidRPr="000E7B28">
              <w:rPr>
                <w:bCs w:val="0"/>
                <w:sz w:val="20"/>
                <w:szCs w:val="20"/>
              </w:rPr>
              <w:t>Väike</w:t>
            </w:r>
          </w:p>
        </w:tc>
        <w:tc>
          <w:tcPr>
            <w:tcW w:w="1658" w:type="dxa"/>
            <w:vAlign w:val="center"/>
          </w:tcPr>
          <w:p w14:paraId="2AFFBBB1" w14:textId="77777777" w:rsidR="000E7B28" w:rsidRPr="000E7B28" w:rsidRDefault="000E7B28" w:rsidP="00604058">
            <w:pPr>
              <w:spacing w:after="0"/>
              <w:jc w:val="center"/>
              <w:rPr>
                <w:b/>
                <w:bCs w:val="0"/>
                <w:sz w:val="20"/>
                <w:szCs w:val="20"/>
              </w:rPr>
            </w:pPr>
            <w:r w:rsidRPr="000E7B28">
              <w:rPr>
                <w:bCs w:val="0"/>
                <w:sz w:val="20"/>
                <w:szCs w:val="20"/>
              </w:rPr>
              <w:t>Väike</w:t>
            </w:r>
          </w:p>
        </w:tc>
        <w:tc>
          <w:tcPr>
            <w:tcW w:w="1676" w:type="dxa"/>
            <w:vAlign w:val="center"/>
          </w:tcPr>
          <w:p w14:paraId="2FD03EBC" w14:textId="77777777" w:rsidR="000E7B28" w:rsidRPr="000E7B28" w:rsidRDefault="000E7B28" w:rsidP="00604058">
            <w:pPr>
              <w:spacing w:after="0"/>
              <w:jc w:val="center"/>
              <w:rPr>
                <w:b/>
                <w:bCs w:val="0"/>
                <w:sz w:val="20"/>
                <w:szCs w:val="20"/>
              </w:rPr>
            </w:pPr>
            <w:r w:rsidRPr="000E7B28">
              <w:rPr>
                <w:bCs w:val="0"/>
                <w:sz w:val="20"/>
                <w:szCs w:val="20"/>
              </w:rPr>
              <w:t>Väike</w:t>
            </w:r>
          </w:p>
        </w:tc>
      </w:tr>
      <w:tr w:rsidR="000E7B28" w14:paraId="47EC489E" w14:textId="77777777" w:rsidTr="00604058">
        <w:trPr>
          <w:trHeight w:val="384"/>
        </w:trPr>
        <w:tc>
          <w:tcPr>
            <w:tcW w:w="2661" w:type="dxa"/>
            <w:shd w:val="clear" w:color="auto" w:fill="EDEDED"/>
            <w:vAlign w:val="center"/>
          </w:tcPr>
          <w:p w14:paraId="17E22662" w14:textId="77777777" w:rsidR="000E7B28" w:rsidRPr="000E7B28" w:rsidRDefault="000E7B28" w:rsidP="00604058">
            <w:pPr>
              <w:spacing w:after="0"/>
              <w:jc w:val="left"/>
              <w:rPr>
                <w:b/>
                <w:bCs w:val="0"/>
                <w:color w:val="134753"/>
                <w:sz w:val="20"/>
                <w:szCs w:val="20"/>
              </w:rPr>
            </w:pPr>
            <w:r w:rsidRPr="000E7B28">
              <w:rPr>
                <w:b/>
                <w:bCs w:val="0"/>
                <w:color w:val="134753"/>
                <w:sz w:val="20"/>
                <w:szCs w:val="20"/>
              </w:rPr>
              <w:t>Suurim punktisumma: praegune + tulevane kliima</w:t>
            </w:r>
          </w:p>
        </w:tc>
        <w:tc>
          <w:tcPr>
            <w:tcW w:w="1801" w:type="dxa"/>
            <w:shd w:val="clear" w:color="auto" w:fill="EDEDED"/>
            <w:vAlign w:val="center"/>
          </w:tcPr>
          <w:p w14:paraId="59E74754" w14:textId="77777777" w:rsidR="000E7B28" w:rsidRPr="000E7B28" w:rsidRDefault="000E7B28" w:rsidP="00604058">
            <w:pPr>
              <w:spacing w:after="0"/>
              <w:jc w:val="center"/>
              <w:rPr>
                <w:sz w:val="20"/>
                <w:szCs w:val="20"/>
              </w:rPr>
            </w:pPr>
            <w:r w:rsidRPr="000E7B28">
              <w:rPr>
                <w:sz w:val="20"/>
                <w:szCs w:val="20"/>
              </w:rPr>
              <w:t>Keskmine</w:t>
            </w:r>
          </w:p>
        </w:tc>
        <w:tc>
          <w:tcPr>
            <w:tcW w:w="1700" w:type="dxa"/>
            <w:shd w:val="clear" w:color="auto" w:fill="EDEDED"/>
            <w:vAlign w:val="center"/>
          </w:tcPr>
          <w:p w14:paraId="18A85788" w14:textId="77777777" w:rsidR="000E7B28" w:rsidRPr="000E7B28" w:rsidRDefault="000E7B28" w:rsidP="00604058">
            <w:pPr>
              <w:spacing w:after="0"/>
              <w:jc w:val="center"/>
              <w:rPr>
                <w:sz w:val="20"/>
                <w:szCs w:val="20"/>
              </w:rPr>
            </w:pPr>
            <w:r w:rsidRPr="000E7B28">
              <w:rPr>
                <w:sz w:val="20"/>
                <w:szCs w:val="20"/>
              </w:rPr>
              <w:t>Väike</w:t>
            </w:r>
          </w:p>
        </w:tc>
        <w:tc>
          <w:tcPr>
            <w:tcW w:w="1658" w:type="dxa"/>
            <w:shd w:val="clear" w:color="auto" w:fill="EDEDED"/>
            <w:vAlign w:val="center"/>
          </w:tcPr>
          <w:p w14:paraId="0D32B31B" w14:textId="77777777" w:rsidR="000E7B28" w:rsidRPr="000E7B28" w:rsidRDefault="000E7B28" w:rsidP="00604058">
            <w:pPr>
              <w:spacing w:after="0"/>
              <w:jc w:val="center"/>
              <w:rPr>
                <w:sz w:val="20"/>
                <w:szCs w:val="20"/>
              </w:rPr>
            </w:pPr>
            <w:r w:rsidRPr="000E7B28">
              <w:rPr>
                <w:sz w:val="20"/>
                <w:szCs w:val="20"/>
              </w:rPr>
              <w:t>Väike</w:t>
            </w:r>
          </w:p>
        </w:tc>
        <w:tc>
          <w:tcPr>
            <w:tcW w:w="1676" w:type="dxa"/>
            <w:shd w:val="clear" w:color="auto" w:fill="EDEDED"/>
            <w:vAlign w:val="center"/>
          </w:tcPr>
          <w:p w14:paraId="6D0DDD36" w14:textId="77777777" w:rsidR="000E7B28" w:rsidRPr="000E7B28" w:rsidRDefault="000E7B28" w:rsidP="00604058">
            <w:pPr>
              <w:spacing w:after="0"/>
              <w:jc w:val="center"/>
              <w:rPr>
                <w:sz w:val="20"/>
                <w:szCs w:val="20"/>
              </w:rPr>
            </w:pPr>
            <w:r w:rsidRPr="000E7B28">
              <w:rPr>
                <w:sz w:val="20"/>
                <w:szCs w:val="20"/>
              </w:rPr>
              <w:t>Väike</w:t>
            </w:r>
          </w:p>
        </w:tc>
      </w:tr>
    </w:tbl>
    <w:p w14:paraId="05A3DDDF" w14:textId="77777777" w:rsidR="000E7B28" w:rsidRDefault="000E7B28"/>
    <w:p w14:paraId="07ED4F77" w14:textId="613610F1" w:rsidR="00E31B19" w:rsidRPr="00113C99" w:rsidRDefault="0089602A" w:rsidP="00BF76EC">
      <w:pPr>
        <w:pStyle w:val="Heading2"/>
      </w:pPr>
      <w:bookmarkStart w:id="32" w:name="_Toc149509408"/>
      <w:r>
        <w:t>KLIIMA SUHTES HAAVATUS</w:t>
      </w:r>
      <w:bookmarkEnd w:id="32"/>
    </w:p>
    <w:p w14:paraId="42628E40" w14:textId="77777777" w:rsidR="000E7B28" w:rsidRDefault="000E7B28" w:rsidP="000E7B28">
      <w:bookmarkStart w:id="33" w:name="_Toc149509409"/>
      <w:r>
        <w:t xml:space="preserve">Kliima suhtes </w:t>
      </w:r>
      <w:proofErr w:type="spellStart"/>
      <w:r>
        <w:t>haavatavuse</w:t>
      </w:r>
      <w:proofErr w:type="spellEnd"/>
      <w:r>
        <w:t xml:space="preserve"> hindamise eesmärgiks on teha kindlaks võimalikud märkimisväärsed ohud ja nendega seotud riskid. Hindamise alusel tehakse otsus, kas minna edasi üksikasjaliku analüüsi etappi või mitte. Kliima suhtes </w:t>
      </w:r>
      <w:proofErr w:type="spellStart"/>
      <w:r>
        <w:t>haavatavuse</w:t>
      </w:r>
      <w:proofErr w:type="spellEnd"/>
      <w:r>
        <w:t xml:space="preserve"> analüüsi puhul lähtutakse kliimatundlikkuse ja ohule avatuse analüüsi tulemustest. </w:t>
      </w:r>
    </w:p>
    <w:p w14:paraId="59F7F315" w14:textId="77777777" w:rsidR="000E7B28" w:rsidRDefault="000E7B28" w:rsidP="000E7B28">
      <w:r>
        <w:t xml:space="preserve">Võttes arvesse nii kliimatundlikkuse kui ka ohule avatuse analüüsi, selgub et „keskmine“ hinnang on antud vaid projekti avatusele temperatuuri tõusu suhtes tulevase kliima puhul. Teiste teemade osas on hinnang „väike“.  Kõrgematest temperatuuridest tulenevate riskide maandamiseks rakendatakse projekti raames mitmeid abinõusid. Projekti raames arvestatakse hoone jahutuse vajadusega, sh integreerides jahutussüsteemi, mis aitavad säilitada kvaliteetset töökeskkonda ka soojemate ilmade korral. Projektiga on ettenähtud säilitada võimalikult palju olemasolevat haljastust, et ennetada alal liigset pinna kuumenemist. Ühtlasi saab põhiprojekti staadiumis kaaluda tumeda kattega alade (sh teede, parkla, katuste) </w:t>
      </w:r>
      <w:proofErr w:type="spellStart"/>
      <w:r>
        <w:t>albeedo</w:t>
      </w:r>
      <w:proofErr w:type="spellEnd"/>
      <w:r>
        <w:t xml:space="preserve"> suurendamist läbi heleda materjaliga katmise (kirjeldatud lk 12). Haljastuse ja jahutussüsteemide kasutamisega tagatakse kuumalainete mõjude minimeerimine. </w:t>
      </w:r>
    </w:p>
    <w:p w14:paraId="1835518F" w14:textId="77777777" w:rsidR="000E7B28" w:rsidRDefault="000E7B28" w:rsidP="000E7B28">
      <w:r>
        <w:t xml:space="preserve">Seega, võttes arvesse projekti spetsiifilisust ja rakendatavaid abinõusid riskide maandamiseks, jõuti analüüsi käigus järeldusele, et temperatuuri tõus omab planeeritava projekti tegevusele ebaolulist mõju. Kõnealuse projekti </w:t>
      </w:r>
      <w:proofErr w:type="spellStart"/>
      <w:r>
        <w:t>haavatavus</w:t>
      </w:r>
      <w:proofErr w:type="spellEnd"/>
      <w:r>
        <w:t xml:space="preserve"> on kuumusest tulenevate kliimaohtude suhtes „väike“ (tabel 4). </w:t>
      </w:r>
    </w:p>
    <w:p w14:paraId="29D12B08" w14:textId="77777777" w:rsidR="008A66F0" w:rsidRDefault="008A66F0" w:rsidP="000E7B28"/>
    <w:p w14:paraId="5BF170F6" w14:textId="77777777" w:rsidR="008A66F0" w:rsidRDefault="008A66F0" w:rsidP="000E7B28"/>
    <w:p w14:paraId="5086A820" w14:textId="77777777" w:rsidR="000E7B28" w:rsidRPr="00764739" w:rsidRDefault="000E7B28" w:rsidP="000E7B28">
      <w:pPr>
        <w:keepNext/>
        <w:spacing w:before="240"/>
        <w:jc w:val="left"/>
        <w:rPr>
          <w:b/>
          <w:bCs w:val="0"/>
          <w:caps/>
          <w:noProof/>
          <w:color w:val="134753" w:themeColor="accent1"/>
          <w:sz w:val="20"/>
          <w:szCs w:val="20"/>
        </w:rPr>
      </w:pPr>
      <w:r w:rsidRPr="00764739">
        <w:rPr>
          <w:b/>
          <w:bCs w:val="0"/>
          <w:caps/>
          <w:noProof/>
          <w:color w:val="134753" w:themeColor="accent1"/>
          <w:sz w:val="20"/>
          <w:szCs w:val="20"/>
        </w:rPr>
        <w:lastRenderedPageBreak/>
        <w:t xml:space="preserve">Tabel </w:t>
      </w:r>
      <w:r>
        <w:rPr>
          <w:b/>
          <w:bCs w:val="0"/>
          <w:caps/>
          <w:noProof/>
          <w:color w:val="134753" w:themeColor="accent1"/>
          <w:sz w:val="20"/>
          <w:szCs w:val="20"/>
        </w:rPr>
        <w:t>4</w:t>
      </w:r>
      <w:r w:rsidRPr="00764739">
        <w:rPr>
          <w:b/>
          <w:bCs w:val="0"/>
          <w:caps/>
          <w:noProof/>
          <w:color w:val="134753" w:themeColor="accent1"/>
          <w:sz w:val="20"/>
          <w:szCs w:val="20"/>
        </w:rPr>
        <w:t xml:space="preserve">. </w:t>
      </w:r>
      <w:r>
        <w:rPr>
          <w:b/>
          <w:bCs w:val="0"/>
          <w:caps/>
          <w:noProof/>
          <w:color w:val="134753" w:themeColor="accent1"/>
          <w:sz w:val="20"/>
          <w:szCs w:val="20"/>
        </w:rPr>
        <w:t>Kliima suhtes haavatavuse analüüs</w:t>
      </w:r>
    </w:p>
    <w:tbl>
      <w:tblPr>
        <w:tblStyle w:val="TableGrid"/>
        <w:tblW w:w="9496" w:type="dxa"/>
        <w:tblBorders>
          <w:top w:val="none" w:sz="0" w:space="0" w:color="auto"/>
          <w:left w:val="none" w:sz="0" w:space="0" w:color="auto"/>
          <w:bottom w:val="none" w:sz="0" w:space="0" w:color="auto"/>
          <w:right w:val="none" w:sz="0" w:space="0" w:color="auto"/>
          <w:insideH w:val="single" w:sz="4" w:space="0" w:color="D9D9D9" w:themeColor="accent6"/>
          <w:insideV w:val="none" w:sz="0" w:space="0" w:color="auto"/>
        </w:tblBorders>
        <w:tblLook w:val="04A0" w:firstRow="1" w:lastRow="0" w:firstColumn="1" w:lastColumn="0" w:noHBand="0" w:noVBand="1"/>
      </w:tblPr>
      <w:tblGrid>
        <w:gridCol w:w="2661"/>
        <w:gridCol w:w="1801"/>
        <w:gridCol w:w="1700"/>
        <w:gridCol w:w="1658"/>
        <w:gridCol w:w="1676"/>
      </w:tblGrid>
      <w:tr w:rsidR="000E7B28" w:rsidRPr="00764739" w14:paraId="7329A146" w14:textId="77777777" w:rsidTr="00604058">
        <w:trPr>
          <w:trHeight w:val="440"/>
        </w:trPr>
        <w:tc>
          <w:tcPr>
            <w:tcW w:w="2661" w:type="dxa"/>
            <w:vMerge w:val="restart"/>
          </w:tcPr>
          <w:p w14:paraId="58ECB0E9" w14:textId="77777777" w:rsidR="000E7B28" w:rsidRPr="00764739" w:rsidRDefault="000E7B28" w:rsidP="00604058">
            <w:pPr>
              <w:spacing w:beforeLines="60" w:before="144" w:after="0"/>
              <w:rPr>
                <w:noProof/>
              </w:rPr>
            </w:pPr>
          </w:p>
        </w:tc>
        <w:tc>
          <w:tcPr>
            <w:tcW w:w="6835" w:type="dxa"/>
            <w:gridSpan w:val="4"/>
            <w:shd w:val="clear" w:color="auto" w:fill="134753" w:themeFill="accent1"/>
            <w:vAlign w:val="center"/>
          </w:tcPr>
          <w:p w14:paraId="0B4BB9F5" w14:textId="77777777" w:rsidR="000E7B28" w:rsidRPr="00764739" w:rsidRDefault="000E7B28" w:rsidP="00604058">
            <w:pPr>
              <w:spacing w:after="0"/>
              <w:jc w:val="center"/>
              <w:rPr>
                <w:b/>
                <w:bCs w:val="0"/>
                <w:noProof/>
              </w:rPr>
            </w:pPr>
            <w:r w:rsidRPr="00764739">
              <w:rPr>
                <w:b/>
                <w:bCs w:val="0"/>
                <w:noProof/>
              </w:rPr>
              <w:t>KLIIMAMUUTUJAD JA -OHUD</w:t>
            </w:r>
          </w:p>
        </w:tc>
      </w:tr>
      <w:tr w:rsidR="000E7B28" w:rsidRPr="00764739" w14:paraId="32923DB4" w14:textId="77777777" w:rsidTr="00604058">
        <w:trPr>
          <w:trHeight w:val="314"/>
        </w:trPr>
        <w:tc>
          <w:tcPr>
            <w:tcW w:w="2661" w:type="dxa"/>
            <w:vMerge/>
          </w:tcPr>
          <w:p w14:paraId="1F1D0041" w14:textId="77777777" w:rsidR="000E7B28" w:rsidRPr="00764739" w:rsidRDefault="000E7B28" w:rsidP="00604058">
            <w:pPr>
              <w:spacing w:beforeLines="60" w:before="144" w:after="0"/>
              <w:rPr>
                <w:noProof/>
              </w:rPr>
            </w:pPr>
          </w:p>
        </w:tc>
        <w:tc>
          <w:tcPr>
            <w:tcW w:w="1801" w:type="dxa"/>
            <w:vAlign w:val="center"/>
          </w:tcPr>
          <w:p w14:paraId="369F80FA" w14:textId="77777777" w:rsidR="000E7B28" w:rsidRPr="00764739" w:rsidRDefault="000E7B28" w:rsidP="00604058">
            <w:pPr>
              <w:spacing w:after="0"/>
              <w:jc w:val="center"/>
              <w:rPr>
                <w:noProof/>
              </w:rPr>
            </w:pPr>
            <w:r w:rsidRPr="00764739">
              <w:rPr>
                <w:noProof/>
              </w:rPr>
              <w:t>Kuumus (sh temperatuuri tõus, põud)</w:t>
            </w:r>
          </w:p>
        </w:tc>
        <w:tc>
          <w:tcPr>
            <w:tcW w:w="1700" w:type="dxa"/>
            <w:vAlign w:val="center"/>
          </w:tcPr>
          <w:p w14:paraId="2023B59D" w14:textId="77777777" w:rsidR="000E7B28" w:rsidRPr="00764739" w:rsidRDefault="000E7B28" w:rsidP="00604058">
            <w:pPr>
              <w:spacing w:after="0"/>
              <w:jc w:val="center"/>
              <w:rPr>
                <w:noProof/>
              </w:rPr>
            </w:pPr>
            <w:r w:rsidRPr="00764739">
              <w:rPr>
                <w:noProof/>
              </w:rPr>
              <w:t>Sademed (sh lumi, jäävihm)</w:t>
            </w:r>
          </w:p>
        </w:tc>
        <w:tc>
          <w:tcPr>
            <w:tcW w:w="1658" w:type="dxa"/>
            <w:vAlign w:val="center"/>
          </w:tcPr>
          <w:p w14:paraId="14FB03C2" w14:textId="77777777" w:rsidR="000E7B28" w:rsidRPr="00764739" w:rsidRDefault="000E7B28" w:rsidP="00604058">
            <w:pPr>
              <w:spacing w:after="0"/>
              <w:jc w:val="center"/>
              <w:rPr>
                <w:noProof/>
              </w:rPr>
            </w:pPr>
            <w:r w:rsidRPr="00764739">
              <w:rPr>
                <w:noProof/>
              </w:rPr>
              <w:t>Tormid (sh tuul, äike)</w:t>
            </w:r>
          </w:p>
        </w:tc>
        <w:tc>
          <w:tcPr>
            <w:tcW w:w="1676" w:type="dxa"/>
            <w:vAlign w:val="center"/>
          </w:tcPr>
          <w:p w14:paraId="7CCBD408" w14:textId="77777777" w:rsidR="000E7B28" w:rsidRPr="00764739" w:rsidRDefault="000E7B28" w:rsidP="00604058">
            <w:pPr>
              <w:spacing w:after="0"/>
              <w:jc w:val="center"/>
              <w:rPr>
                <w:noProof/>
              </w:rPr>
            </w:pPr>
            <w:r w:rsidRPr="00764739">
              <w:rPr>
                <w:noProof/>
              </w:rPr>
              <w:t>Üleujutus (sh veekogud, valingvihmad)</w:t>
            </w:r>
          </w:p>
        </w:tc>
      </w:tr>
      <w:tr w:rsidR="000E7B28" w:rsidRPr="00764739" w14:paraId="71F57A7A" w14:textId="77777777" w:rsidTr="00604058">
        <w:trPr>
          <w:trHeight w:val="530"/>
        </w:trPr>
        <w:tc>
          <w:tcPr>
            <w:tcW w:w="2661" w:type="dxa"/>
            <w:shd w:val="clear" w:color="auto" w:fill="EDEDED" w:themeFill="accent4" w:themeFillTint="33"/>
            <w:vAlign w:val="center"/>
          </w:tcPr>
          <w:p w14:paraId="2F55F38A" w14:textId="77777777" w:rsidR="000E7B28" w:rsidRPr="00764739" w:rsidRDefault="000E7B28" w:rsidP="00604058">
            <w:pPr>
              <w:spacing w:after="0"/>
              <w:jc w:val="left"/>
              <w:rPr>
                <w:b/>
                <w:bCs w:val="0"/>
                <w:noProof/>
                <w:color w:val="134753" w:themeColor="accent1"/>
              </w:rPr>
            </w:pPr>
            <w:r>
              <w:rPr>
                <w:b/>
                <w:bCs w:val="0"/>
                <w:noProof/>
                <w:color w:val="134753" w:themeColor="accent1"/>
              </w:rPr>
              <w:t>Kliima suhtes haavatavus</w:t>
            </w:r>
          </w:p>
        </w:tc>
        <w:tc>
          <w:tcPr>
            <w:tcW w:w="1801" w:type="dxa"/>
            <w:shd w:val="clear" w:color="auto" w:fill="EDEDED" w:themeFill="accent4" w:themeFillTint="33"/>
            <w:vAlign w:val="center"/>
          </w:tcPr>
          <w:p w14:paraId="0F6CC41C" w14:textId="77777777" w:rsidR="000E7B28" w:rsidRPr="00764739" w:rsidRDefault="000E7B28" w:rsidP="00604058">
            <w:pPr>
              <w:spacing w:after="0"/>
              <w:jc w:val="center"/>
              <w:rPr>
                <w:b/>
                <w:bCs w:val="0"/>
                <w:noProof/>
              </w:rPr>
            </w:pPr>
            <w:r w:rsidRPr="00764739">
              <w:rPr>
                <w:b/>
                <w:bCs w:val="0"/>
                <w:noProof/>
              </w:rPr>
              <w:t>Väike</w:t>
            </w:r>
          </w:p>
        </w:tc>
        <w:tc>
          <w:tcPr>
            <w:tcW w:w="1700" w:type="dxa"/>
            <w:shd w:val="clear" w:color="auto" w:fill="EDEDED" w:themeFill="accent4" w:themeFillTint="33"/>
            <w:vAlign w:val="center"/>
          </w:tcPr>
          <w:p w14:paraId="5AAC2AE1" w14:textId="77777777" w:rsidR="000E7B28" w:rsidRPr="00764739" w:rsidRDefault="000E7B28" w:rsidP="00604058">
            <w:pPr>
              <w:spacing w:after="0"/>
              <w:jc w:val="center"/>
              <w:rPr>
                <w:b/>
                <w:bCs w:val="0"/>
                <w:noProof/>
              </w:rPr>
            </w:pPr>
            <w:r w:rsidRPr="00764739">
              <w:rPr>
                <w:b/>
                <w:bCs w:val="0"/>
                <w:noProof/>
              </w:rPr>
              <w:t>Väike</w:t>
            </w:r>
          </w:p>
        </w:tc>
        <w:tc>
          <w:tcPr>
            <w:tcW w:w="1658" w:type="dxa"/>
            <w:shd w:val="clear" w:color="auto" w:fill="EDEDED" w:themeFill="accent4" w:themeFillTint="33"/>
            <w:vAlign w:val="center"/>
          </w:tcPr>
          <w:p w14:paraId="19F5E93C" w14:textId="77777777" w:rsidR="000E7B28" w:rsidRPr="00764739" w:rsidRDefault="000E7B28" w:rsidP="00604058">
            <w:pPr>
              <w:spacing w:after="0"/>
              <w:jc w:val="center"/>
              <w:rPr>
                <w:b/>
                <w:bCs w:val="0"/>
                <w:noProof/>
              </w:rPr>
            </w:pPr>
            <w:r w:rsidRPr="00764739">
              <w:rPr>
                <w:b/>
                <w:bCs w:val="0"/>
                <w:noProof/>
              </w:rPr>
              <w:t>Väike</w:t>
            </w:r>
          </w:p>
        </w:tc>
        <w:tc>
          <w:tcPr>
            <w:tcW w:w="1676" w:type="dxa"/>
            <w:shd w:val="clear" w:color="auto" w:fill="EDEDED" w:themeFill="accent4" w:themeFillTint="33"/>
            <w:vAlign w:val="center"/>
          </w:tcPr>
          <w:p w14:paraId="0A016111" w14:textId="77777777" w:rsidR="000E7B28" w:rsidRPr="00764739" w:rsidRDefault="000E7B28" w:rsidP="00604058">
            <w:pPr>
              <w:spacing w:after="0"/>
              <w:jc w:val="center"/>
              <w:rPr>
                <w:b/>
                <w:bCs w:val="0"/>
                <w:noProof/>
              </w:rPr>
            </w:pPr>
            <w:r w:rsidRPr="00764739">
              <w:rPr>
                <w:b/>
                <w:bCs w:val="0"/>
                <w:noProof/>
              </w:rPr>
              <w:t>Väike</w:t>
            </w:r>
          </w:p>
        </w:tc>
      </w:tr>
    </w:tbl>
    <w:p w14:paraId="71688816" w14:textId="77777777" w:rsidR="000E7B28" w:rsidRDefault="000E7B28" w:rsidP="000E7B28"/>
    <w:p w14:paraId="5239B83D" w14:textId="77777777" w:rsidR="000E7B28" w:rsidRDefault="000E7B28" w:rsidP="000E7B28">
      <w:r>
        <w:t xml:space="preserve">Kokkuvõtlikult jõuti analüüsis järeldusele, et planeeritava taristu </w:t>
      </w:r>
      <w:proofErr w:type="spellStart"/>
      <w:r>
        <w:t>haavatavus</w:t>
      </w:r>
      <w:proofErr w:type="spellEnd"/>
      <w:r>
        <w:t xml:space="preserve"> on kõikide teemade lõikes „väike“, millest tulenevalt puudub vajadus kliimariskide edasiseks hindamiseks ehk kliimamuutustega kohanemise üksikasjalikuks analüüsiks (2. etapp).</w:t>
      </w:r>
    </w:p>
    <w:p w14:paraId="0FDB4F70" w14:textId="77777777" w:rsidR="004D163D" w:rsidRDefault="004D163D" w:rsidP="00D94B15"/>
    <w:p w14:paraId="23B2DD75" w14:textId="55E36660" w:rsidR="004D3FED" w:rsidRDefault="003D395A" w:rsidP="00825B90">
      <w:pPr>
        <w:pStyle w:val="Heading1"/>
        <w:numPr>
          <w:ilvl w:val="0"/>
          <w:numId w:val="0"/>
        </w:numPr>
        <w:ind w:left="360" w:hanging="360"/>
      </w:pPr>
      <w:r>
        <w:t>KOKKUVÕTE</w:t>
      </w:r>
      <w:bookmarkEnd w:id="33"/>
    </w:p>
    <w:p w14:paraId="1996A7C2" w14:textId="77777777" w:rsidR="008E2F17" w:rsidRPr="00F372D8" w:rsidRDefault="008E2F17" w:rsidP="008E2F17">
      <w:pPr>
        <w:pStyle w:val="Default"/>
        <w:rPr>
          <w:rFonts w:asciiTheme="minorHAnsi" w:hAnsiTheme="minorHAnsi" w:cs="Cambria"/>
          <w:bCs/>
          <w:noProof/>
          <w:color w:val="auto"/>
          <w:sz w:val="22"/>
          <w:szCs w:val="22"/>
          <w:lang w:val="et-EE" w:eastAsia="ja-JP"/>
        </w:rPr>
      </w:pPr>
      <w:r w:rsidRPr="00F372D8">
        <w:rPr>
          <w:rFonts w:asciiTheme="minorHAnsi" w:hAnsiTheme="minorHAnsi" w:cs="Cambria"/>
          <w:bCs/>
          <w:noProof/>
          <w:color w:val="auto"/>
          <w:sz w:val="22"/>
          <w:szCs w:val="22"/>
          <w:lang w:val="et-EE" w:eastAsia="ja-JP"/>
        </w:rPr>
        <w:t>Kliimakindluse hindamise dokumentatsioon põhineb Euroopa Komisjoni teatises „Taristu kliimakindluse tagamise tehnilised suunised aastateks 2021 – 2027“ toodud juhistel.</w:t>
      </w:r>
    </w:p>
    <w:p w14:paraId="6AE856EC" w14:textId="55E90782" w:rsidR="00D3493D" w:rsidRPr="008E2F17" w:rsidRDefault="008E2F17" w:rsidP="008E2F17">
      <w:pPr>
        <w:rPr>
          <w:noProof/>
        </w:rPr>
      </w:pPr>
      <w:r>
        <w:rPr>
          <w:noProof/>
        </w:rPr>
        <w:t xml:space="preserve">Kliimamuutuste leevendamise hindamisel jõuti järeldusele, et projektiga kavandatud </w:t>
      </w:r>
      <w:r>
        <w:rPr>
          <w:bCs w:val="0"/>
          <w:noProof/>
        </w:rPr>
        <w:t xml:space="preserve">Jõhvi </w:t>
      </w:r>
      <w:r w:rsidR="00F67B47">
        <w:rPr>
          <w:bCs w:val="0"/>
          <w:noProof/>
        </w:rPr>
        <w:t xml:space="preserve">digi ja multimeedia </w:t>
      </w:r>
      <w:r w:rsidR="00661A50" w:rsidRPr="00661A50">
        <w:rPr>
          <w:bCs w:val="0"/>
          <w:noProof/>
        </w:rPr>
        <w:t>inkubatsioonikeskuse</w:t>
      </w:r>
      <w:r>
        <w:rPr>
          <w:bCs w:val="0"/>
          <w:noProof/>
        </w:rPr>
        <w:t xml:space="preserve"> </w:t>
      </w:r>
      <w:r w:rsidRPr="00F372D8">
        <w:rPr>
          <w:noProof/>
        </w:rPr>
        <w:t xml:space="preserve">ei </w:t>
      </w:r>
      <w:r w:rsidRPr="008A66F0">
        <w:rPr>
          <w:noProof/>
        </w:rPr>
        <w:t xml:space="preserve">põhjusta olulist kasvuhoonegaaside heidet. </w:t>
      </w:r>
      <w:bookmarkStart w:id="34" w:name="_Hlk149859518"/>
      <w:bookmarkStart w:id="35" w:name="_Hlk129814777"/>
      <w:r w:rsidR="00CD18E2" w:rsidRPr="008A66F0">
        <w:rPr>
          <w:noProof/>
        </w:rPr>
        <w:t xml:space="preserve">Hinnanguliselt moodustab kaudne kasvuhoonegaaside heide, mis on seotud taristuobjektis tarbitud soojus- ja elektrienergia tootmisega, </w:t>
      </w:r>
      <w:r w:rsidR="007D64F5">
        <w:rPr>
          <w:noProof/>
        </w:rPr>
        <w:t>86,3</w:t>
      </w:r>
      <w:r w:rsidR="00CD18E2" w:rsidRPr="008A66F0">
        <w:rPr>
          <w:noProof/>
        </w:rPr>
        <w:t xml:space="preserve"> CO</w:t>
      </w:r>
      <w:r w:rsidR="00CD18E2" w:rsidRPr="008A66F0">
        <w:rPr>
          <w:noProof/>
          <w:vertAlign w:val="subscript"/>
        </w:rPr>
        <w:t>2</w:t>
      </w:r>
      <w:r w:rsidR="00CD18E2" w:rsidRPr="008A66F0">
        <w:rPr>
          <w:noProof/>
        </w:rPr>
        <w:t xml:space="preserve">ekv aastas. </w:t>
      </w:r>
      <w:bookmarkEnd w:id="34"/>
      <w:r w:rsidR="00AE1FC0" w:rsidRPr="008A66F0">
        <w:rPr>
          <w:noProof/>
        </w:rPr>
        <w:t>Projekt toetab Euroopa Liidu heitkoguste vähendamise eesmärkide saavutamist, kuna panustab Ida-Virumaal uute töökohtade loomisesse ning seni sotsiaal</w:t>
      </w:r>
      <w:r w:rsidR="00CA65ED">
        <w:rPr>
          <w:noProof/>
        </w:rPr>
        <w:t>-</w:t>
      </w:r>
      <w:r w:rsidR="00AE1FC0" w:rsidRPr="008A66F0">
        <w:rPr>
          <w:noProof/>
        </w:rPr>
        <w:t>majanduslikult suuresti põlevkivitööstusest</w:t>
      </w:r>
      <w:r w:rsidR="00AE1FC0" w:rsidRPr="00AE1FC0">
        <w:rPr>
          <w:noProof/>
        </w:rPr>
        <w:t xml:space="preserve"> sõltuva piirkonna ettevõtlusmaastikku ümberkujundamisesse fossiilsetest maavaradest sõltumatuks. </w:t>
      </w:r>
      <w:bookmarkEnd w:id="35"/>
      <w:r>
        <w:rPr>
          <w:noProof/>
        </w:rPr>
        <w:t>Üksikasjalikum kliimamuutuste leevendamise hindamine antud tegevuse puhul ei ole Euroopa Komisjoni suuniste alusel nõutud.</w:t>
      </w:r>
    </w:p>
    <w:p w14:paraId="0C67AED6" w14:textId="3663C4DD" w:rsidR="004D163D" w:rsidRDefault="004D163D" w:rsidP="004D163D">
      <w:r>
        <w:t xml:space="preserve">Hinnati kliimamuutustega kohanemist ehk analüüsiti kliimatundlikkust ning praegusele ja tulevasele ohule avatust – neid tulemusi kombineeriti kliima suhtes </w:t>
      </w:r>
      <w:proofErr w:type="spellStart"/>
      <w:r>
        <w:t>haavatavuse</w:t>
      </w:r>
      <w:proofErr w:type="spellEnd"/>
      <w:r>
        <w:t xml:space="preserve"> hindamiseks. Jõuti järeldusele, et kuna nii kliimatundlikkuse kui ohule avatuse hinnang pea kõikide teemade lõikes (v.a kuumus) on „väike“, ning täiendavalt on hinnatud ka temperatuuri tõusust tulenev kliima suhtes </w:t>
      </w:r>
      <w:proofErr w:type="spellStart"/>
      <w:r>
        <w:t>haavatavus</w:t>
      </w:r>
      <w:proofErr w:type="spellEnd"/>
      <w:r>
        <w:t xml:space="preserve">, on kokkuvõttes taristu </w:t>
      </w:r>
      <w:proofErr w:type="spellStart"/>
      <w:r>
        <w:t>haavatavus</w:t>
      </w:r>
      <w:proofErr w:type="spellEnd"/>
      <w:r>
        <w:t xml:space="preserve"> kõikide teemade lõikes samuti „väike“</w:t>
      </w:r>
      <w:r w:rsidR="000C552E">
        <w:t xml:space="preserve"> (vt tabel 5)</w:t>
      </w:r>
      <w:r>
        <w:t>. Sellest tulenevalt puudub vajadus kliimariskide edasiseks hindamiseks.</w:t>
      </w:r>
    </w:p>
    <w:p w14:paraId="54A34B6F" w14:textId="77777777" w:rsidR="00242F4E" w:rsidRDefault="00242F4E" w:rsidP="00242F4E">
      <w:r>
        <w:t>K</w:t>
      </w:r>
      <w:r w:rsidRPr="0050465C">
        <w:t>una nii kliimatundlikkuse</w:t>
      </w:r>
      <w:r>
        <w:t xml:space="preserve">, </w:t>
      </w:r>
      <w:r w:rsidRPr="0050465C">
        <w:t xml:space="preserve">ohule avatuse </w:t>
      </w:r>
      <w:r>
        <w:t xml:space="preserve">kui kliima suhtes </w:t>
      </w:r>
      <w:proofErr w:type="spellStart"/>
      <w:r>
        <w:t>haavatuse</w:t>
      </w:r>
      <w:proofErr w:type="spellEnd"/>
      <w:r>
        <w:t xml:space="preserve"> </w:t>
      </w:r>
      <w:r w:rsidRPr="0050465C">
        <w:t xml:space="preserve">hinnang pea kõikide teemade lõikes (v.a kuumus) on „väike“, </w:t>
      </w:r>
      <w:r>
        <w:t xml:space="preserve">siis pole vajalik enamik kliimaohtude puhul rakendada täiendavaid maandamismeetmeid lisaks täna taristu ehitusel kavandatule. Erandiks on kohanemine tulevaste potentsiaalsete kuumuse ohtudega, mille mõju hinnang ehitisele on „keskmine“. Selle kliimaohu maandamiseks on soovitatav tulevikus kaaluda järgmist kohanemismeedet: </w:t>
      </w:r>
    </w:p>
    <w:p w14:paraId="7B008D29" w14:textId="77777777" w:rsidR="00242F4E" w:rsidRDefault="00242F4E" w:rsidP="00242F4E">
      <w:pPr>
        <w:pStyle w:val="ListParagraph"/>
        <w:numPr>
          <w:ilvl w:val="0"/>
          <w:numId w:val="32"/>
        </w:numPr>
      </w:pPr>
      <w:r>
        <w:t>T</w:t>
      </w:r>
      <w:r w:rsidRPr="0050465C">
        <w:t xml:space="preserve">umeda kattega alade (sh teede, parkla, katuste) </w:t>
      </w:r>
      <w:proofErr w:type="spellStart"/>
      <w:r w:rsidRPr="0050465C">
        <w:t>albeedo</w:t>
      </w:r>
      <w:proofErr w:type="spellEnd"/>
      <w:r w:rsidRPr="0050465C">
        <w:t xml:space="preserve"> </w:t>
      </w:r>
      <w:r>
        <w:t>suurendamine</w:t>
      </w:r>
      <w:r w:rsidRPr="0050465C">
        <w:t xml:space="preserve"> läbi katmise täiendava kattekihiga, mis on heledat värvi ning kaitseb kuuma mõjude eest. Hetkel on nende lahenduste kasutus piiratud, kuna materjalide valikul tuleb lähtuda Eesti oludes kasutuseks sertifitseeritud materjalidest.</w:t>
      </w:r>
    </w:p>
    <w:p w14:paraId="1B8EF10C" w14:textId="646C7099" w:rsidR="00D3493D" w:rsidRDefault="00D3493D" w:rsidP="00D3493D">
      <w:r>
        <w:t xml:space="preserve">Projekti kliimamuutuste </w:t>
      </w:r>
      <w:r>
        <w:t>vastupanuvõime suurendamiseks</w:t>
      </w:r>
      <w:r>
        <w:t xml:space="preserve"> soovitati hindamise tulemusel jätkata kavandatavate meetmetega</w:t>
      </w:r>
      <w:r>
        <w:t>:</w:t>
      </w:r>
    </w:p>
    <w:p w14:paraId="0FAFC836" w14:textId="64D425CB" w:rsidR="00D3493D" w:rsidRDefault="00D3493D" w:rsidP="00D3493D">
      <w:pPr>
        <w:pStyle w:val="ListParagraph"/>
        <w:numPr>
          <w:ilvl w:val="0"/>
          <w:numId w:val="32"/>
        </w:numPr>
      </w:pPr>
      <w:r>
        <w:t>Projektiga on ettenähtud säilitada võimalikult palju olemasolevat haljastust, et ennetada alal liigset pinna kuumenemist. Seega on haljastuse ja jahutussüsteemiga tagatud kuumalainete mõjude minimeerimine.</w:t>
      </w:r>
    </w:p>
    <w:p w14:paraId="591B5DFE" w14:textId="3D77EDB2" w:rsidR="00D3493D" w:rsidRDefault="00D3493D" w:rsidP="00D3493D">
      <w:pPr>
        <w:pStyle w:val="ListParagraph"/>
        <w:numPr>
          <w:ilvl w:val="0"/>
          <w:numId w:val="32"/>
        </w:numPr>
      </w:pPr>
      <w:r>
        <w:t>Rajatav hoone varustatakse vajalike tuleohutussüsteemidega.</w:t>
      </w:r>
    </w:p>
    <w:p w14:paraId="17B9397D" w14:textId="3D5B506A" w:rsidR="00D3493D" w:rsidRDefault="00D3493D" w:rsidP="00D3493D">
      <w:pPr>
        <w:pStyle w:val="ListParagraph"/>
        <w:numPr>
          <w:ilvl w:val="0"/>
          <w:numId w:val="32"/>
        </w:numPr>
      </w:pPr>
      <w:r>
        <w:lastRenderedPageBreak/>
        <w:t>Arvestatakse vajadusega rajada piisava mahuga sademevee ärajuhtimise süsteem, et ennetada rohkete sademetega kaasnevaid häireid.</w:t>
      </w:r>
    </w:p>
    <w:p w14:paraId="05A75632" w14:textId="61C96138" w:rsidR="00D3493D" w:rsidRDefault="00D3493D" w:rsidP="00D3493D">
      <w:pPr>
        <w:pStyle w:val="ListParagraph"/>
        <w:numPr>
          <w:ilvl w:val="0"/>
          <w:numId w:val="32"/>
        </w:numPr>
      </w:pPr>
      <w:r>
        <w:t>Taristu projekteerimisel on arvestatud vajadusega rajada piisava mahuga sademevee ärajuhtimise süsteem, et ennetada rohkete sademetega kaasnevaid häireid.</w:t>
      </w:r>
    </w:p>
    <w:p w14:paraId="53E8A2BC" w14:textId="227E0A9F" w:rsidR="00D3493D" w:rsidRDefault="00D3493D" w:rsidP="00D3493D">
      <w:pPr>
        <w:pStyle w:val="ListParagraph"/>
        <w:numPr>
          <w:ilvl w:val="0"/>
          <w:numId w:val="32"/>
        </w:numPr>
      </w:pPr>
      <w:r>
        <w:t>Rajatav hoone varustatakse vajalike tuleohutussüsteemidega.</w:t>
      </w:r>
    </w:p>
    <w:p w14:paraId="1085C039" w14:textId="77777777" w:rsidR="00D3493D" w:rsidRDefault="00D3493D" w:rsidP="00D3493D"/>
    <w:p w14:paraId="13FC1DA2" w14:textId="77777777" w:rsidR="00D3493D" w:rsidRDefault="00D3493D" w:rsidP="00D3493D"/>
    <w:p w14:paraId="37313BDD" w14:textId="191A4165" w:rsidR="00D3493D" w:rsidRDefault="00D3493D" w:rsidP="00D3493D">
      <w:pPr>
        <w:sectPr w:rsidR="00D3493D" w:rsidSect="00772385">
          <w:pgSz w:w="11907" w:h="16839"/>
          <w:pgMar w:top="1440" w:right="1021" w:bottom="1151" w:left="1440" w:header="709" w:footer="284" w:gutter="0"/>
          <w:cols w:space="720"/>
        </w:sectPr>
      </w:pPr>
    </w:p>
    <w:p w14:paraId="37201313" w14:textId="20AAEB51" w:rsidR="000C552E" w:rsidRPr="00764739" w:rsidRDefault="000C552E" w:rsidP="000C552E">
      <w:pPr>
        <w:keepNext/>
        <w:spacing w:before="240"/>
        <w:jc w:val="left"/>
        <w:rPr>
          <w:b/>
          <w:bCs w:val="0"/>
          <w:caps/>
          <w:noProof/>
          <w:color w:val="134753" w:themeColor="accent1"/>
          <w:sz w:val="20"/>
          <w:szCs w:val="20"/>
        </w:rPr>
      </w:pPr>
      <w:r w:rsidRPr="00764739">
        <w:rPr>
          <w:b/>
          <w:bCs w:val="0"/>
          <w:caps/>
          <w:noProof/>
          <w:color w:val="134753" w:themeColor="accent1"/>
          <w:sz w:val="20"/>
          <w:szCs w:val="20"/>
        </w:rPr>
        <w:lastRenderedPageBreak/>
        <w:t xml:space="preserve">Tabel </w:t>
      </w:r>
      <w:r>
        <w:rPr>
          <w:b/>
          <w:bCs w:val="0"/>
          <w:caps/>
          <w:noProof/>
          <w:color w:val="134753" w:themeColor="accent1"/>
          <w:sz w:val="20"/>
          <w:szCs w:val="20"/>
        </w:rPr>
        <w:t>5</w:t>
      </w:r>
      <w:r w:rsidRPr="00764739">
        <w:rPr>
          <w:b/>
          <w:bCs w:val="0"/>
          <w:caps/>
          <w:noProof/>
          <w:color w:val="134753" w:themeColor="accent1"/>
          <w:sz w:val="20"/>
          <w:szCs w:val="20"/>
        </w:rPr>
        <w:t xml:space="preserve">. </w:t>
      </w:r>
      <w:r>
        <w:rPr>
          <w:b/>
          <w:bCs w:val="0"/>
          <w:caps/>
          <w:noProof/>
          <w:color w:val="134753" w:themeColor="accent1"/>
          <w:sz w:val="20"/>
          <w:szCs w:val="20"/>
        </w:rPr>
        <w:t>KOONDTABEL KLIIMAOHTUDE MÕJUST PROJEKTILE KOOS MAANDAMISMEETMETEGA</w:t>
      </w:r>
    </w:p>
    <w:tbl>
      <w:tblPr>
        <w:tblW w:w="0" w:type="auto"/>
        <w:tblBorders>
          <w:top w:val="nil"/>
          <w:left w:val="nil"/>
          <w:bottom w:val="nil"/>
          <w:right w:val="nil"/>
          <w:insideH w:val="single" w:sz="4" w:space="0" w:color="D9D9D9"/>
          <w:insideV w:val="nil"/>
        </w:tblBorders>
        <w:tblLook w:val="0400" w:firstRow="0" w:lastRow="0" w:firstColumn="0" w:lastColumn="0" w:noHBand="0" w:noVBand="1"/>
      </w:tblPr>
      <w:tblGrid>
        <w:gridCol w:w="1917"/>
        <w:gridCol w:w="1132"/>
        <w:gridCol w:w="893"/>
        <w:gridCol w:w="986"/>
        <w:gridCol w:w="1258"/>
        <w:gridCol w:w="4461"/>
        <w:gridCol w:w="3601"/>
      </w:tblGrid>
      <w:tr w:rsidR="00242F4E" w14:paraId="05AE498B" w14:textId="4718F653" w:rsidTr="00242F4E">
        <w:trPr>
          <w:trHeight w:val="440"/>
          <w:tblHeader/>
        </w:trPr>
        <w:tc>
          <w:tcPr>
            <w:tcW w:w="0" w:type="auto"/>
            <w:vMerge w:val="restart"/>
            <w:vAlign w:val="center"/>
          </w:tcPr>
          <w:p w14:paraId="40A8ACB5" w14:textId="0D4477AF" w:rsidR="00242F4E" w:rsidRPr="00D94B15" w:rsidRDefault="00242F4E" w:rsidP="00D94B15">
            <w:pPr>
              <w:spacing w:before="144" w:after="0"/>
              <w:jc w:val="left"/>
              <w:rPr>
                <w:b/>
                <w:bCs w:val="0"/>
                <w:sz w:val="20"/>
                <w:szCs w:val="20"/>
              </w:rPr>
            </w:pPr>
            <w:r w:rsidRPr="00D94B15">
              <w:rPr>
                <w:b/>
                <w:bCs w:val="0"/>
                <w:sz w:val="20"/>
                <w:szCs w:val="20"/>
              </w:rPr>
              <w:t>KLIIMAOHT</w:t>
            </w:r>
          </w:p>
        </w:tc>
        <w:tc>
          <w:tcPr>
            <w:tcW w:w="0" w:type="auto"/>
            <w:gridSpan w:val="4"/>
            <w:shd w:val="clear" w:color="auto" w:fill="134753"/>
            <w:vAlign w:val="center"/>
          </w:tcPr>
          <w:p w14:paraId="21F66C87" w14:textId="7646B12C" w:rsidR="00242F4E" w:rsidRPr="000E7B28" w:rsidRDefault="00242F4E" w:rsidP="0024356F">
            <w:pPr>
              <w:spacing w:after="0"/>
              <w:jc w:val="center"/>
              <w:rPr>
                <w:b/>
                <w:bCs w:val="0"/>
                <w:sz w:val="20"/>
                <w:szCs w:val="20"/>
              </w:rPr>
            </w:pPr>
            <w:r>
              <w:rPr>
                <w:b/>
                <w:bCs w:val="0"/>
                <w:sz w:val="20"/>
                <w:szCs w:val="20"/>
              </w:rPr>
              <w:t>KLIIMAOHU MÕJU PROJEKTILE TULEVIKUS</w:t>
            </w:r>
          </w:p>
        </w:tc>
        <w:tc>
          <w:tcPr>
            <w:tcW w:w="0" w:type="auto"/>
            <w:vMerge w:val="restart"/>
            <w:vAlign w:val="center"/>
          </w:tcPr>
          <w:p w14:paraId="0DCE44FB" w14:textId="6EB5D0E1" w:rsidR="00242F4E" w:rsidRPr="00242F4E" w:rsidRDefault="00242F4E" w:rsidP="00242F4E">
            <w:pPr>
              <w:spacing w:after="0"/>
              <w:jc w:val="center"/>
              <w:rPr>
                <w:b/>
                <w:color w:val="000000" w:themeColor="text1"/>
                <w:sz w:val="20"/>
                <w:szCs w:val="20"/>
              </w:rPr>
            </w:pPr>
            <w:r w:rsidRPr="00242F4E">
              <w:rPr>
                <w:b/>
                <w:color w:val="000000" w:themeColor="text1"/>
                <w:sz w:val="20"/>
                <w:szCs w:val="20"/>
              </w:rPr>
              <w:t>EHITUSPROJEKTI KAVANDATUD LEEVENDUSMEETMED</w:t>
            </w:r>
          </w:p>
        </w:tc>
        <w:tc>
          <w:tcPr>
            <w:tcW w:w="0" w:type="auto"/>
            <w:vMerge w:val="restart"/>
            <w:shd w:val="clear" w:color="auto" w:fill="auto"/>
            <w:vAlign w:val="center"/>
          </w:tcPr>
          <w:p w14:paraId="23AEB794" w14:textId="68AB46F6" w:rsidR="00242F4E" w:rsidRDefault="00242F4E" w:rsidP="000C552E">
            <w:pPr>
              <w:spacing w:after="0"/>
              <w:jc w:val="center"/>
              <w:rPr>
                <w:b/>
                <w:bCs w:val="0"/>
                <w:sz w:val="20"/>
                <w:szCs w:val="20"/>
              </w:rPr>
            </w:pPr>
            <w:r>
              <w:rPr>
                <w:b/>
                <w:bCs w:val="0"/>
                <w:sz w:val="20"/>
                <w:szCs w:val="20"/>
              </w:rPr>
              <w:t>TULEVASED MAANDAMISMEETMED</w:t>
            </w:r>
          </w:p>
        </w:tc>
      </w:tr>
      <w:tr w:rsidR="00242F4E" w14:paraId="5B08FF2E" w14:textId="00C5720D" w:rsidTr="00242F4E">
        <w:trPr>
          <w:trHeight w:val="314"/>
        </w:trPr>
        <w:tc>
          <w:tcPr>
            <w:tcW w:w="0" w:type="auto"/>
            <w:vMerge/>
          </w:tcPr>
          <w:p w14:paraId="0A480C73" w14:textId="77777777" w:rsidR="00242F4E" w:rsidRPr="000E7B28" w:rsidRDefault="00242F4E" w:rsidP="0024356F">
            <w:pPr>
              <w:widowControl w:val="0"/>
              <w:pBdr>
                <w:top w:val="nil"/>
                <w:left w:val="nil"/>
                <w:bottom w:val="nil"/>
                <w:right w:val="nil"/>
                <w:between w:val="nil"/>
              </w:pBdr>
              <w:spacing w:after="0" w:line="276" w:lineRule="auto"/>
              <w:jc w:val="left"/>
              <w:rPr>
                <w:sz w:val="20"/>
                <w:szCs w:val="20"/>
              </w:rPr>
            </w:pPr>
          </w:p>
        </w:tc>
        <w:tc>
          <w:tcPr>
            <w:tcW w:w="0" w:type="auto"/>
            <w:vAlign w:val="center"/>
          </w:tcPr>
          <w:p w14:paraId="09125F0A" w14:textId="2C1AE10C" w:rsidR="00242F4E" w:rsidRPr="000E7B28" w:rsidRDefault="00242F4E" w:rsidP="0024356F">
            <w:pPr>
              <w:spacing w:after="0"/>
              <w:jc w:val="center"/>
              <w:rPr>
                <w:b/>
                <w:bCs w:val="0"/>
                <w:sz w:val="20"/>
                <w:szCs w:val="20"/>
              </w:rPr>
            </w:pPr>
            <w:r>
              <w:rPr>
                <w:bCs w:val="0"/>
                <w:sz w:val="20"/>
                <w:szCs w:val="20"/>
              </w:rPr>
              <w:t>Ehitised, varad ja protsessid</w:t>
            </w:r>
          </w:p>
        </w:tc>
        <w:tc>
          <w:tcPr>
            <w:tcW w:w="0" w:type="auto"/>
            <w:vAlign w:val="center"/>
          </w:tcPr>
          <w:p w14:paraId="20D4AC25" w14:textId="7699D998" w:rsidR="00242F4E" w:rsidRPr="000E7B28" w:rsidRDefault="00242F4E" w:rsidP="0024356F">
            <w:pPr>
              <w:spacing w:after="0"/>
              <w:jc w:val="center"/>
              <w:rPr>
                <w:b/>
                <w:bCs w:val="0"/>
                <w:sz w:val="20"/>
                <w:szCs w:val="20"/>
              </w:rPr>
            </w:pPr>
            <w:r>
              <w:rPr>
                <w:bCs w:val="0"/>
                <w:sz w:val="20"/>
                <w:szCs w:val="20"/>
              </w:rPr>
              <w:t>Sisendid</w:t>
            </w:r>
          </w:p>
        </w:tc>
        <w:tc>
          <w:tcPr>
            <w:tcW w:w="0" w:type="auto"/>
            <w:vAlign w:val="center"/>
          </w:tcPr>
          <w:p w14:paraId="19DCD30C" w14:textId="658A62C1" w:rsidR="00242F4E" w:rsidRPr="000E7B28" w:rsidRDefault="00242F4E" w:rsidP="0024356F">
            <w:pPr>
              <w:spacing w:after="0"/>
              <w:jc w:val="center"/>
              <w:rPr>
                <w:b/>
                <w:bCs w:val="0"/>
                <w:sz w:val="20"/>
                <w:szCs w:val="20"/>
              </w:rPr>
            </w:pPr>
            <w:r>
              <w:rPr>
                <w:bCs w:val="0"/>
                <w:sz w:val="20"/>
                <w:szCs w:val="20"/>
              </w:rPr>
              <w:t>Väljundid</w:t>
            </w:r>
          </w:p>
        </w:tc>
        <w:tc>
          <w:tcPr>
            <w:tcW w:w="0" w:type="auto"/>
            <w:vAlign w:val="center"/>
          </w:tcPr>
          <w:p w14:paraId="47993166" w14:textId="374F7E9F" w:rsidR="00242F4E" w:rsidRPr="000E7B28" w:rsidRDefault="00242F4E" w:rsidP="0024356F">
            <w:pPr>
              <w:spacing w:after="0"/>
              <w:jc w:val="center"/>
              <w:rPr>
                <w:b/>
                <w:bCs w:val="0"/>
                <w:sz w:val="20"/>
                <w:szCs w:val="20"/>
              </w:rPr>
            </w:pPr>
            <w:r>
              <w:rPr>
                <w:bCs w:val="0"/>
                <w:sz w:val="20"/>
                <w:szCs w:val="20"/>
              </w:rPr>
              <w:t>Juurdepääs ja transpordi-ühendused</w:t>
            </w:r>
          </w:p>
        </w:tc>
        <w:tc>
          <w:tcPr>
            <w:tcW w:w="0" w:type="auto"/>
            <w:vMerge/>
          </w:tcPr>
          <w:p w14:paraId="4E524621" w14:textId="172482AC" w:rsidR="00242F4E" w:rsidRDefault="00242F4E" w:rsidP="0024356F">
            <w:pPr>
              <w:spacing w:after="0"/>
              <w:jc w:val="center"/>
              <w:rPr>
                <w:bCs w:val="0"/>
                <w:sz w:val="20"/>
                <w:szCs w:val="20"/>
              </w:rPr>
            </w:pPr>
          </w:p>
        </w:tc>
        <w:tc>
          <w:tcPr>
            <w:tcW w:w="0" w:type="auto"/>
            <w:vMerge/>
            <w:shd w:val="clear" w:color="auto" w:fill="auto"/>
          </w:tcPr>
          <w:p w14:paraId="31B50290" w14:textId="3D38FD18" w:rsidR="00242F4E" w:rsidRDefault="00242F4E" w:rsidP="0024356F">
            <w:pPr>
              <w:spacing w:after="0"/>
              <w:jc w:val="center"/>
              <w:rPr>
                <w:bCs w:val="0"/>
                <w:sz w:val="20"/>
                <w:szCs w:val="20"/>
              </w:rPr>
            </w:pPr>
          </w:p>
        </w:tc>
      </w:tr>
      <w:tr w:rsidR="00242F4E" w14:paraId="438FA18D" w14:textId="08301DBE" w:rsidTr="00242F4E">
        <w:trPr>
          <w:trHeight w:val="445"/>
        </w:trPr>
        <w:tc>
          <w:tcPr>
            <w:tcW w:w="0" w:type="auto"/>
            <w:vAlign w:val="center"/>
          </w:tcPr>
          <w:p w14:paraId="03325B7C" w14:textId="7611A206" w:rsidR="00242F4E" w:rsidRPr="000E7B28" w:rsidRDefault="00242F4E" w:rsidP="0024356F">
            <w:pPr>
              <w:spacing w:after="0"/>
              <w:jc w:val="left"/>
              <w:rPr>
                <w:b/>
                <w:bCs w:val="0"/>
                <w:color w:val="134753"/>
                <w:sz w:val="20"/>
                <w:szCs w:val="20"/>
              </w:rPr>
            </w:pPr>
            <w:r>
              <w:rPr>
                <w:b/>
                <w:bCs w:val="0"/>
                <w:color w:val="134753"/>
                <w:sz w:val="20"/>
                <w:szCs w:val="20"/>
              </w:rPr>
              <w:t>Kuumus, kuumalaine</w:t>
            </w:r>
          </w:p>
        </w:tc>
        <w:tc>
          <w:tcPr>
            <w:tcW w:w="0" w:type="auto"/>
            <w:vAlign w:val="center"/>
          </w:tcPr>
          <w:p w14:paraId="3DEC5A5F" w14:textId="6BEE91CB" w:rsidR="00242F4E" w:rsidRPr="000E7B28" w:rsidRDefault="00242F4E" w:rsidP="0024356F">
            <w:pPr>
              <w:spacing w:after="0"/>
              <w:jc w:val="center"/>
              <w:rPr>
                <w:b/>
                <w:bCs w:val="0"/>
                <w:sz w:val="20"/>
                <w:szCs w:val="20"/>
              </w:rPr>
            </w:pPr>
            <w:r>
              <w:rPr>
                <w:bCs w:val="0"/>
                <w:sz w:val="20"/>
                <w:szCs w:val="20"/>
              </w:rPr>
              <w:t>Keskmine</w:t>
            </w:r>
          </w:p>
        </w:tc>
        <w:tc>
          <w:tcPr>
            <w:tcW w:w="0" w:type="auto"/>
            <w:vAlign w:val="center"/>
          </w:tcPr>
          <w:p w14:paraId="2F53BC71" w14:textId="77777777" w:rsidR="00242F4E" w:rsidRPr="000E7B28" w:rsidRDefault="00242F4E" w:rsidP="0024356F">
            <w:pPr>
              <w:spacing w:after="0"/>
              <w:jc w:val="center"/>
              <w:rPr>
                <w:b/>
                <w:bCs w:val="0"/>
                <w:sz w:val="20"/>
                <w:szCs w:val="20"/>
              </w:rPr>
            </w:pPr>
            <w:r w:rsidRPr="000E7B28">
              <w:rPr>
                <w:bCs w:val="0"/>
                <w:sz w:val="20"/>
                <w:szCs w:val="20"/>
              </w:rPr>
              <w:t>Väike</w:t>
            </w:r>
          </w:p>
        </w:tc>
        <w:tc>
          <w:tcPr>
            <w:tcW w:w="0" w:type="auto"/>
            <w:vAlign w:val="center"/>
          </w:tcPr>
          <w:p w14:paraId="3A7101EF" w14:textId="77777777" w:rsidR="00242F4E" w:rsidRPr="000E7B28" w:rsidRDefault="00242F4E" w:rsidP="0024356F">
            <w:pPr>
              <w:spacing w:after="0"/>
              <w:jc w:val="center"/>
              <w:rPr>
                <w:b/>
                <w:bCs w:val="0"/>
                <w:sz w:val="20"/>
                <w:szCs w:val="20"/>
              </w:rPr>
            </w:pPr>
            <w:r w:rsidRPr="000E7B28">
              <w:rPr>
                <w:bCs w:val="0"/>
                <w:sz w:val="20"/>
                <w:szCs w:val="20"/>
              </w:rPr>
              <w:t>Väike</w:t>
            </w:r>
          </w:p>
        </w:tc>
        <w:tc>
          <w:tcPr>
            <w:tcW w:w="0" w:type="auto"/>
            <w:vAlign w:val="center"/>
          </w:tcPr>
          <w:p w14:paraId="1C640139" w14:textId="77777777" w:rsidR="00242F4E" w:rsidRPr="000E7B28" w:rsidRDefault="00242F4E" w:rsidP="0024356F">
            <w:pPr>
              <w:spacing w:after="0"/>
              <w:jc w:val="center"/>
              <w:rPr>
                <w:b/>
                <w:bCs w:val="0"/>
                <w:sz w:val="20"/>
                <w:szCs w:val="20"/>
              </w:rPr>
            </w:pPr>
            <w:r w:rsidRPr="000E7B28">
              <w:rPr>
                <w:bCs w:val="0"/>
                <w:sz w:val="20"/>
                <w:szCs w:val="20"/>
              </w:rPr>
              <w:t>Väike</w:t>
            </w:r>
          </w:p>
        </w:tc>
        <w:tc>
          <w:tcPr>
            <w:tcW w:w="0" w:type="auto"/>
            <w:vAlign w:val="center"/>
          </w:tcPr>
          <w:p w14:paraId="0A1DB66D" w14:textId="57B0545A" w:rsidR="00242F4E" w:rsidRPr="000C552E" w:rsidRDefault="00242F4E" w:rsidP="00242F4E">
            <w:pPr>
              <w:spacing w:after="0"/>
              <w:jc w:val="center"/>
              <w:rPr>
                <w:bCs w:val="0"/>
                <w:sz w:val="20"/>
                <w:szCs w:val="20"/>
              </w:rPr>
            </w:pPr>
            <w:r>
              <w:rPr>
                <w:bCs w:val="0"/>
                <w:sz w:val="20"/>
                <w:szCs w:val="20"/>
              </w:rPr>
              <w:t>P</w:t>
            </w:r>
            <w:r w:rsidRPr="00242F4E">
              <w:rPr>
                <w:bCs w:val="0"/>
                <w:sz w:val="20"/>
                <w:szCs w:val="20"/>
              </w:rPr>
              <w:t>rojekteerimisel arvestati tootmishoone jahutuse vajadusega, et kuumalainete esinemisel säiliksid töökeskkonnas stabiilsed temperatuurid.  Projektiga on ettenähtud säilitada võimalikult palju olemasolevat haljastust, et ennetada alal liigset pinna kuumenemist. Seega on haljastuse ja jahutussüsteemiga tagatud kuumalainete mõjude minimeerimine.</w:t>
            </w:r>
          </w:p>
        </w:tc>
        <w:tc>
          <w:tcPr>
            <w:tcW w:w="0" w:type="auto"/>
            <w:vAlign w:val="center"/>
          </w:tcPr>
          <w:p w14:paraId="38F1AF51" w14:textId="4559339C" w:rsidR="00242F4E" w:rsidRPr="000E7B28" w:rsidRDefault="00242F4E" w:rsidP="000C552E">
            <w:pPr>
              <w:spacing w:after="0"/>
              <w:jc w:val="center"/>
              <w:rPr>
                <w:bCs w:val="0"/>
                <w:sz w:val="20"/>
                <w:szCs w:val="20"/>
              </w:rPr>
            </w:pPr>
            <w:r w:rsidRPr="000C552E">
              <w:rPr>
                <w:bCs w:val="0"/>
                <w:sz w:val="20"/>
                <w:szCs w:val="20"/>
              </w:rPr>
              <w:t xml:space="preserve">Tulevikus saab kaaluda tumeda kattega alade (sh teede, parkla, katuste) </w:t>
            </w:r>
            <w:proofErr w:type="spellStart"/>
            <w:r w:rsidRPr="000C552E">
              <w:rPr>
                <w:bCs w:val="0"/>
                <w:sz w:val="20"/>
                <w:szCs w:val="20"/>
              </w:rPr>
              <w:t>albeedo</w:t>
            </w:r>
            <w:proofErr w:type="spellEnd"/>
            <w:r w:rsidRPr="000C552E">
              <w:rPr>
                <w:bCs w:val="0"/>
                <w:sz w:val="20"/>
                <w:szCs w:val="20"/>
              </w:rPr>
              <w:t xml:space="preserve"> suurendamist läbi katmise täiendava kattekihiga, mis on heledat värvi ning kaitseb kuuma mõjude eest. Hetkel on nende lahenduste kasutus piiratud, kuna materjalide valikul tuleb lähtuda Eesti oludes kasutuseks sertifitseeritud materjalidest.</w:t>
            </w:r>
          </w:p>
        </w:tc>
      </w:tr>
      <w:tr w:rsidR="00242F4E" w14:paraId="643E2CF6" w14:textId="2ADF9BD8" w:rsidTr="00242F4E">
        <w:trPr>
          <w:trHeight w:val="384"/>
        </w:trPr>
        <w:tc>
          <w:tcPr>
            <w:tcW w:w="0" w:type="auto"/>
            <w:vAlign w:val="center"/>
          </w:tcPr>
          <w:p w14:paraId="783580C0" w14:textId="27271F70" w:rsidR="00242F4E" w:rsidRPr="000E7B28" w:rsidRDefault="00242F4E" w:rsidP="000C552E">
            <w:pPr>
              <w:spacing w:after="0"/>
              <w:jc w:val="left"/>
              <w:rPr>
                <w:b/>
                <w:bCs w:val="0"/>
                <w:color w:val="134753"/>
                <w:sz w:val="20"/>
                <w:szCs w:val="20"/>
              </w:rPr>
            </w:pPr>
            <w:r>
              <w:rPr>
                <w:b/>
                <w:bCs w:val="0"/>
                <w:color w:val="134753"/>
                <w:sz w:val="20"/>
                <w:szCs w:val="20"/>
              </w:rPr>
              <w:t>Metsa- ja maastikutulekahju</w:t>
            </w:r>
          </w:p>
        </w:tc>
        <w:tc>
          <w:tcPr>
            <w:tcW w:w="0" w:type="auto"/>
            <w:vAlign w:val="center"/>
          </w:tcPr>
          <w:p w14:paraId="3799407C" w14:textId="5E9BF33E" w:rsidR="00242F4E" w:rsidRPr="000E7B28" w:rsidRDefault="00242F4E" w:rsidP="000C552E">
            <w:pPr>
              <w:spacing w:after="0"/>
              <w:jc w:val="center"/>
              <w:rPr>
                <w:b/>
                <w:bCs w:val="0"/>
                <w:sz w:val="20"/>
                <w:szCs w:val="20"/>
              </w:rPr>
            </w:pPr>
            <w:r w:rsidRPr="000E7B28">
              <w:rPr>
                <w:bCs w:val="0"/>
                <w:sz w:val="20"/>
                <w:szCs w:val="20"/>
              </w:rPr>
              <w:t>Väike</w:t>
            </w:r>
          </w:p>
        </w:tc>
        <w:tc>
          <w:tcPr>
            <w:tcW w:w="0" w:type="auto"/>
            <w:vAlign w:val="center"/>
          </w:tcPr>
          <w:p w14:paraId="0D4B9CC2" w14:textId="75E0433A" w:rsidR="00242F4E" w:rsidRPr="000E7B28" w:rsidRDefault="00242F4E" w:rsidP="000C552E">
            <w:pPr>
              <w:spacing w:after="0"/>
              <w:jc w:val="center"/>
              <w:rPr>
                <w:b/>
                <w:bCs w:val="0"/>
                <w:sz w:val="20"/>
                <w:szCs w:val="20"/>
              </w:rPr>
            </w:pPr>
            <w:r w:rsidRPr="000E7B28">
              <w:rPr>
                <w:bCs w:val="0"/>
                <w:sz w:val="20"/>
                <w:szCs w:val="20"/>
              </w:rPr>
              <w:t>Väike</w:t>
            </w:r>
          </w:p>
        </w:tc>
        <w:tc>
          <w:tcPr>
            <w:tcW w:w="0" w:type="auto"/>
            <w:vAlign w:val="center"/>
          </w:tcPr>
          <w:p w14:paraId="28C96B6F" w14:textId="4420CA51" w:rsidR="00242F4E" w:rsidRPr="000E7B28" w:rsidRDefault="00242F4E" w:rsidP="000C552E">
            <w:pPr>
              <w:spacing w:after="0"/>
              <w:jc w:val="center"/>
              <w:rPr>
                <w:b/>
                <w:bCs w:val="0"/>
                <w:sz w:val="20"/>
                <w:szCs w:val="20"/>
              </w:rPr>
            </w:pPr>
            <w:r w:rsidRPr="000E7B28">
              <w:rPr>
                <w:bCs w:val="0"/>
                <w:sz w:val="20"/>
                <w:szCs w:val="20"/>
              </w:rPr>
              <w:t>Väike</w:t>
            </w:r>
          </w:p>
        </w:tc>
        <w:tc>
          <w:tcPr>
            <w:tcW w:w="0" w:type="auto"/>
            <w:vAlign w:val="center"/>
          </w:tcPr>
          <w:p w14:paraId="522B5A90" w14:textId="11FE20DA" w:rsidR="00242F4E" w:rsidRPr="000E7B28" w:rsidRDefault="00242F4E" w:rsidP="000C552E">
            <w:pPr>
              <w:spacing w:after="0"/>
              <w:jc w:val="center"/>
              <w:rPr>
                <w:b/>
                <w:bCs w:val="0"/>
                <w:sz w:val="20"/>
                <w:szCs w:val="20"/>
              </w:rPr>
            </w:pPr>
            <w:r w:rsidRPr="000E7B28">
              <w:rPr>
                <w:bCs w:val="0"/>
                <w:sz w:val="20"/>
                <w:szCs w:val="20"/>
              </w:rPr>
              <w:t>Väike</w:t>
            </w:r>
          </w:p>
        </w:tc>
        <w:tc>
          <w:tcPr>
            <w:tcW w:w="0" w:type="auto"/>
            <w:vAlign w:val="center"/>
          </w:tcPr>
          <w:p w14:paraId="6E16FBE9" w14:textId="1E82F08C" w:rsidR="00242F4E" w:rsidRDefault="00242F4E" w:rsidP="00242F4E">
            <w:pPr>
              <w:spacing w:after="0"/>
              <w:jc w:val="center"/>
              <w:rPr>
                <w:bCs w:val="0"/>
                <w:sz w:val="20"/>
                <w:szCs w:val="20"/>
              </w:rPr>
            </w:pPr>
            <w:r w:rsidRPr="00242F4E">
              <w:rPr>
                <w:bCs w:val="0"/>
                <w:sz w:val="20"/>
                <w:szCs w:val="20"/>
              </w:rPr>
              <w:t>Kavandatav projekt ei suurenda tuleriski, kuna rajatav hoone varustatakse vajalike tuleohutussüsteemidega.</w:t>
            </w:r>
            <w:r>
              <w:rPr>
                <w:bCs w:val="0"/>
                <w:sz w:val="20"/>
                <w:szCs w:val="20"/>
              </w:rPr>
              <w:t xml:space="preserve"> </w:t>
            </w:r>
            <w:r w:rsidRPr="00242F4E">
              <w:rPr>
                <w:bCs w:val="0"/>
                <w:sz w:val="20"/>
                <w:szCs w:val="20"/>
              </w:rPr>
              <w:t xml:space="preserve">Taristuobjekti kasutus ei näe ette suures mahus süttiva materjali välitingimustes ladestamist. </w:t>
            </w:r>
          </w:p>
        </w:tc>
        <w:tc>
          <w:tcPr>
            <w:tcW w:w="0" w:type="auto"/>
            <w:vAlign w:val="center"/>
          </w:tcPr>
          <w:p w14:paraId="5F6A6E6E" w14:textId="30EC2367" w:rsidR="00242F4E" w:rsidRPr="000E7B28" w:rsidRDefault="00242F4E" w:rsidP="000C552E">
            <w:pPr>
              <w:spacing w:after="0"/>
              <w:jc w:val="center"/>
              <w:rPr>
                <w:bCs w:val="0"/>
                <w:sz w:val="20"/>
                <w:szCs w:val="20"/>
              </w:rPr>
            </w:pPr>
            <w:r>
              <w:rPr>
                <w:bCs w:val="0"/>
                <w:sz w:val="20"/>
                <w:szCs w:val="20"/>
              </w:rPr>
              <w:t>Ei kohaldu</w:t>
            </w:r>
          </w:p>
        </w:tc>
      </w:tr>
      <w:tr w:rsidR="00242F4E" w14:paraId="6F233677" w14:textId="111B5E4F" w:rsidTr="00242F4E">
        <w:trPr>
          <w:trHeight w:val="384"/>
        </w:trPr>
        <w:tc>
          <w:tcPr>
            <w:tcW w:w="0" w:type="auto"/>
            <w:shd w:val="clear" w:color="auto" w:fill="auto"/>
            <w:vAlign w:val="center"/>
          </w:tcPr>
          <w:p w14:paraId="404FD3BA" w14:textId="7A26983A" w:rsidR="00242F4E" w:rsidRPr="000E7B28" w:rsidRDefault="00242F4E" w:rsidP="000C552E">
            <w:pPr>
              <w:spacing w:after="0"/>
              <w:jc w:val="left"/>
              <w:rPr>
                <w:b/>
                <w:bCs w:val="0"/>
                <w:color w:val="134753"/>
                <w:sz w:val="20"/>
                <w:szCs w:val="20"/>
              </w:rPr>
            </w:pPr>
            <w:r>
              <w:rPr>
                <w:b/>
                <w:bCs w:val="0"/>
                <w:color w:val="134753"/>
                <w:sz w:val="20"/>
                <w:szCs w:val="20"/>
              </w:rPr>
              <w:t>Põud ja veenappus</w:t>
            </w:r>
          </w:p>
        </w:tc>
        <w:tc>
          <w:tcPr>
            <w:tcW w:w="0" w:type="auto"/>
            <w:shd w:val="clear" w:color="auto" w:fill="auto"/>
            <w:vAlign w:val="center"/>
          </w:tcPr>
          <w:p w14:paraId="517A51CC" w14:textId="59C3A7B0"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5CA0E709" w14:textId="5102F561"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23CC1BA3" w14:textId="18FC6F8B"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684D0E1C" w14:textId="42251F5D"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405E7D09" w14:textId="7FD06BF7" w:rsidR="00242F4E" w:rsidRDefault="00242F4E" w:rsidP="00242F4E">
            <w:pPr>
              <w:spacing w:after="0"/>
              <w:jc w:val="center"/>
              <w:rPr>
                <w:bCs w:val="0"/>
                <w:sz w:val="20"/>
                <w:szCs w:val="20"/>
              </w:rPr>
            </w:pPr>
            <w:r w:rsidRPr="00242F4E">
              <w:rPr>
                <w:bCs w:val="0"/>
                <w:sz w:val="20"/>
                <w:szCs w:val="20"/>
              </w:rPr>
              <w:t>Kuna taristut kasutatakse büroohoonena, siis on veekasutuse puhul tegemist põhiliselt olmeveega. Veevarustus toimub kohalikust ühisveevärgist</w:t>
            </w:r>
            <w:r>
              <w:rPr>
                <w:bCs w:val="0"/>
                <w:sz w:val="20"/>
                <w:szCs w:val="20"/>
              </w:rPr>
              <w:t>.</w:t>
            </w:r>
          </w:p>
        </w:tc>
        <w:tc>
          <w:tcPr>
            <w:tcW w:w="0" w:type="auto"/>
            <w:shd w:val="clear" w:color="auto" w:fill="auto"/>
            <w:vAlign w:val="center"/>
          </w:tcPr>
          <w:p w14:paraId="61FDC933" w14:textId="02CAFD27" w:rsidR="00242F4E" w:rsidRPr="000E7B28" w:rsidRDefault="00242F4E" w:rsidP="000C552E">
            <w:pPr>
              <w:spacing w:after="0"/>
              <w:jc w:val="center"/>
              <w:rPr>
                <w:sz w:val="20"/>
                <w:szCs w:val="20"/>
              </w:rPr>
            </w:pPr>
            <w:r>
              <w:rPr>
                <w:bCs w:val="0"/>
                <w:sz w:val="20"/>
                <w:szCs w:val="20"/>
              </w:rPr>
              <w:t>Ei kohaldu</w:t>
            </w:r>
          </w:p>
        </w:tc>
      </w:tr>
      <w:tr w:rsidR="00242F4E" w14:paraId="1967F6F7" w14:textId="601C94D3" w:rsidTr="00242F4E">
        <w:trPr>
          <w:trHeight w:val="384"/>
        </w:trPr>
        <w:tc>
          <w:tcPr>
            <w:tcW w:w="0" w:type="auto"/>
            <w:shd w:val="clear" w:color="auto" w:fill="auto"/>
            <w:vAlign w:val="center"/>
          </w:tcPr>
          <w:p w14:paraId="541BD3E7" w14:textId="2F085078" w:rsidR="00242F4E" w:rsidRDefault="00242F4E" w:rsidP="000C552E">
            <w:pPr>
              <w:spacing w:after="0"/>
              <w:jc w:val="left"/>
              <w:rPr>
                <w:b/>
                <w:bCs w:val="0"/>
                <w:color w:val="134753"/>
                <w:sz w:val="20"/>
                <w:szCs w:val="20"/>
              </w:rPr>
            </w:pPr>
            <w:r>
              <w:rPr>
                <w:b/>
                <w:bCs w:val="0"/>
                <w:color w:val="134753"/>
                <w:sz w:val="20"/>
                <w:szCs w:val="20"/>
              </w:rPr>
              <w:t>Pakane, külmalaine</w:t>
            </w:r>
          </w:p>
        </w:tc>
        <w:tc>
          <w:tcPr>
            <w:tcW w:w="0" w:type="auto"/>
            <w:shd w:val="clear" w:color="auto" w:fill="auto"/>
            <w:vAlign w:val="center"/>
          </w:tcPr>
          <w:p w14:paraId="4A9D1D1C" w14:textId="24019408"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08728CFF" w14:textId="6B98ADC0"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2D97D39A" w14:textId="5B4E9D74"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349D80EE" w14:textId="71FB4AF9"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1B055E2F" w14:textId="3D0F94A6" w:rsidR="00242F4E" w:rsidRDefault="00242F4E" w:rsidP="00242F4E">
            <w:pPr>
              <w:spacing w:after="0"/>
              <w:jc w:val="center"/>
              <w:rPr>
                <w:bCs w:val="0"/>
                <w:sz w:val="20"/>
                <w:szCs w:val="20"/>
              </w:rPr>
            </w:pPr>
            <w:r>
              <w:rPr>
                <w:bCs w:val="0"/>
                <w:sz w:val="20"/>
                <w:szCs w:val="20"/>
              </w:rPr>
              <w:t>T</w:t>
            </w:r>
            <w:r w:rsidRPr="00242F4E">
              <w:rPr>
                <w:bCs w:val="0"/>
                <w:sz w:val="20"/>
                <w:szCs w:val="20"/>
              </w:rPr>
              <w:t xml:space="preserve">ehnilise lahenduse välja töötamisel on arvestatud piirkonna looduslike tingimuste ning taristu kavandatud tööea jooksul avalduda võivate kliimamuutustega. Jõhvi digi ja multimeedia inkubatsioonikeskus kasutab Jõhvi äri- ja logistika pargi infrastruktuuri, mis on valdavalt maa-alune ning seega tormide mõju eest hästi kaitstud. Elektri- ja veevarustuse katkestused ei ole oluliseks riskiks, kuna projekteeritav taristu paikneb asulas, kus elektri- ja veevarustuse teenuse pakkuja on võimeline rikked kiiresti kõrvaldama. </w:t>
            </w:r>
          </w:p>
        </w:tc>
        <w:tc>
          <w:tcPr>
            <w:tcW w:w="0" w:type="auto"/>
            <w:shd w:val="clear" w:color="auto" w:fill="auto"/>
            <w:vAlign w:val="center"/>
          </w:tcPr>
          <w:p w14:paraId="438640B0" w14:textId="03EFA123" w:rsidR="00242F4E" w:rsidRPr="000E7B28" w:rsidRDefault="00242F4E" w:rsidP="000C552E">
            <w:pPr>
              <w:spacing w:after="0"/>
              <w:jc w:val="center"/>
              <w:rPr>
                <w:sz w:val="20"/>
                <w:szCs w:val="20"/>
              </w:rPr>
            </w:pPr>
            <w:r>
              <w:rPr>
                <w:bCs w:val="0"/>
                <w:sz w:val="20"/>
                <w:szCs w:val="20"/>
              </w:rPr>
              <w:t>Ei kohaldu</w:t>
            </w:r>
          </w:p>
        </w:tc>
      </w:tr>
      <w:tr w:rsidR="00242F4E" w14:paraId="78200F28" w14:textId="106C7835" w:rsidTr="00242F4E">
        <w:trPr>
          <w:trHeight w:val="384"/>
        </w:trPr>
        <w:tc>
          <w:tcPr>
            <w:tcW w:w="0" w:type="auto"/>
            <w:shd w:val="clear" w:color="auto" w:fill="auto"/>
            <w:vAlign w:val="center"/>
          </w:tcPr>
          <w:p w14:paraId="2E104825" w14:textId="16F2CBE0" w:rsidR="00242F4E" w:rsidRDefault="00242F4E" w:rsidP="000C552E">
            <w:pPr>
              <w:spacing w:after="0"/>
              <w:jc w:val="left"/>
              <w:rPr>
                <w:b/>
                <w:bCs w:val="0"/>
                <w:color w:val="134753"/>
                <w:sz w:val="20"/>
                <w:szCs w:val="20"/>
              </w:rPr>
            </w:pPr>
            <w:r>
              <w:rPr>
                <w:b/>
                <w:bCs w:val="0"/>
                <w:color w:val="134753"/>
                <w:sz w:val="20"/>
                <w:szCs w:val="20"/>
              </w:rPr>
              <w:t>Jäide, külmumis-sulamistsüklid</w:t>
            </w:r>
          </w:p>
        </w:tc>
        <w:tc>
          <w:tcPr>
            <w:tcW w:w="0" w:type="auto"/>
            <w:shd w:val="clear" w:color="auto" w:fill="auto"/>
            <w:vAlign w:val="center"/>
          </w:tcPr>
          <w:p w14:paraId="41AC784D" w14:textId="6CB04F05"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108FF90B" w14:textId="42D4714C"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7E51D104" w14:textId="6B0B3B76"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23CC853C" w14:textId="28F50951"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324F222B" w14:textId="3F6484B6" w:rsidR="00242F4E" w:rsidRDefault="00242F4E" w:rsidP="00242F4E">
            <w:pPr>
              <w:spacing w:after="0"/>
              <w:jc w:val="center"/>
              <w:rPr>
                <w:bCs w:val="0"/>
                <w:sz w:val="20"/>
                <w:szCs w:val="20"/>
              </w:rPr>
            </w:pPr>
            <w:r>
              <w:rPr>
                <w:bCs w:val="0"/>
                <w:sz w:val="20"/>
                <w:szCs w:val="20"/>
              </w:rPr>
              <w:t>Tehnilise</w:t>
            </w:r>
            <w:r w:rsidRPr="00242F4E">
              <w:rPr>
                <w:bCs w:val="0"/>
                <w:sz w:val="20"/>
                <w:szCs w:val="20"/>
              </w:rPr>
              <w:t xml:space="preserve"> lahenduse välja töötamisel on arvestatud piirkonna looduslike tingimuste ning taristu </w:t>
            </w:r>
            <w:r w:rsidRPr="00242F4E">
              <w:rPr>
                <w:bCs w:val="0"/>
                <w:sz w:val="20"/>
                <w:szCs w:val="20"/>
              </w:rPr>
              <w:lastRenderedPageBreak/>
              <w:t xml:space="preserve">kavandatud tööea jooksul avalduda võivate kliimamuutustega. Lahendused tuginevad asjakohastel riiklikul tasemel tunnustatud standarditel ja juhendmaterjalidel. Kavandatud taristuobjekt saab olema osaks kaasaegsest äri- ja logistikapargist, kus on tagatud pargi kasutajatele ligipääs uutele  kommunikatsiooniühendustele. Arvestades asulalähedast asukohta, saab eeldada, et võimalikud ekstreemsete ilmastikunähtustega kaasnevad elektri- ja veevarustuse katkestused likvideeritakse lühikese aja jooksul. </w:t>
            </w:r>
          </w:p>
        </w:tc>
        <w:tc>
          <w:tcPr>
            <w:tcW w:w="0" w:type="auto"/>
            <w:shd w:val="clear" w:color="auto" w:fill="auto"/>
            <w:vAlign w:val="center"/>
          </w:tcPr>
          <w:p w14:paraId="2C4C3BAF" w14:textId="37FAF9D5" w:rsidR="00242F4E" w:rsidRPr="000E7B28" w:rsidRDefault="00242F4E" w:rsidP="000C552E">
            <w:pPr>
              <w:spacing w:after="0"/>
              <w:jc w:val="center"/>
              <w:rPr>
                <w:sz w:val="20"/>
                <w:szCs w:val="20"/>
              </w:rPr>
            </w:pPr>
            <w:r>
              <w:rPr>
                <w:bCs w:val="0"/>
                <w:sz w:val="20"/>
                <w:szCs w:val="20"/>
              </w:rPr>
              <w:lastRenderedPageBreak/>
              <w:t>Ei kohaldu</w:t>
            </w:r>
          </w:p>
        </w:tc>
      </w:tr>
      <w:tr w:rsidR="00242F4E" w14:paraId="61EB2F7B" w14:textId="039A656C" w:rsidTr="00242F4E">
        <w:trPr>
          <w:trHeight w:val="384"/>
        </w:trPr>
        <w:tc>
          <w:tcPr>
            <w:tcW w:w="0" w:type="auto"/>
            <w:shd w:val="clear" w:color="auto" w:fill="auto"/>
            <w:vAlign w:val="center"/>
          </w:tcPr>
          <w:p w14:paraId="6776EECF" w14:textId="16DB3E85" w:rsidR="00242F4E" w:rsidRDefault="00242F4E" w:rsidP="000C552E">
            <w:pPr>
              <w:spacing w:after="0"/>
              <w:jc w:val="left"/>
              <w:rPr>
                <w:b/>
                <w:bCs w:val="0"/>
                <w:color w:val="134753"/>
                <w:sz w:val="20"/>
                <w:szCs w:val="20"/>
              </w:rPr>
            </w:pPr>
            <w:r>
              <w:rPr>
                <w:b/>
                <w:bCs w:val="0"/>
                <w:color w:val="134753"/>
                <w:sz w:val="20"/>
                <w:szCs w:val="20"/>
              </w:rPr>
              <w:t>Tugev tuul, torm</w:t>
            </w:r>
          </w:p>
        </w:tc>
        <w:tc>
          <w:tcPr>
            <w:tcW w:w="0" w:type="auto"/>
            <w:shd w:val="clear" w:color="auto" w:fill="auto"/>
            <w:vAlign w:val="center"/>
          </w:tcPr>
          <w:p w14:paraId="58B47C24" w14:textId="6CC041A1"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1F0B52C9" w14:textId="26A2AF88"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1073BD78" w14:textId="4A34B96A"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43384CE8" w14:textId="63B9FC82"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1581D3F1" w14:textId="0EF8969B" w:rsidR="00242F4E" w:rsidRDefault="00242F4E" w:rsidP="00242F4E">
            <w:pPr>
              <w:spacing w:after="0"/>
              <w:jc w:val="center"/>
              <w:rPr>
                <w:bCs w:val="0"/>
                <w:sz w:val="20"/>
                <w:szCs w:val="20"/>
              </w:rPr>
            </w:pPr>
            <w:r w:rsidRPr="00242F4E">
              <w:rPr>
                <w:bCs w:val="0"/>
                <w:sz w:val="20"/>
                <w:szCs w:val="20"/>
              </w:rPr>
              <w:t xml:space="preserve">Jõhvi digi ja multimeedia inkubatsioonikeskus kasutab Jõhvi äri- ja logistika pargi infrastruktuuri, mis on valdavalt maa-alune ning seega tormide mõju eest hästi kaitstud. Elektri- ja veevarustuse katkestused ei ole oluliseks riskiks, kuna projekteeritav taristu paikneb asulas, kus elektri- ja veevarustuse teenuse pakkuja on võimeline rikked kiiresti kõrvaldama. Taristuobjekti alal ja ümbruses on plaanis haljastust teatud määral säilitada. </w:t>
            </w:r>
          </w:p>
        </w:tc>
        <w:tc>
          <w:tcPr>
            <w:tcW w:w="0" w:type="auto"/>
            <w:shd w:val="clear" w:color="auto" w:fill="auto"/>
            <w:vAlign w:val="center"/>
          </w:tcPr>
          <w:p w14:paraId="5531803A" w14:textId="20DE9188" w:rsidR="00242F4E" w:rsidRPr="000E7B28" w:rsidRDefault="00242F4E" w:rsidP="000C552E">
            <w:pPr>
              <w:spacing w:after="0"/>
              <w:jc w:val="center"/>
              <w:rPr>
                <w:sz w:val="20"/>
                <w:szCs w:val="20"/>
              </w:rPr>
            </w:pPr>
            <w:r>
              <w:rPr>
                <w:bCs w:val="0"/>
                <w:sz w:val="20"/>
                <w:szCs w:val="20"/>
              </w:rPr>
              <w:t>Ei kohaldu</w:t>
            </w:r>
          </w:p>
        </w:tc>
      </w:tr>
      <w:tr w:rsidR="00242F4E" w14:paraId="32BD235A" w14:textId="67112069" w:rsidTr="00242F4E">
        <w:trPr>
          <w:trHeight w:val="384"/>
        </w:trPr>
        <w:tc>
          <w:tcPr>
            <w:tcW w:w="0" w:type="auto"/>
            <w:shd w:val="clear" w:color="auto" w:fill="auto"/>
            <w:vAlign w:val="center"/>
          </w:tcPr>
          <w:p w14:paraId="7B9D4F56" w14:textId="4FBD62BC" w:rsidR="00242F4E" w:rsidRDefault="00242F4E" w:rsidP="000C552E">
            <w:pPr>
              <w:spacing w:after="0"/>
              <w:jc w:val="left"/>
              <w:rPr>
                <w:b/>
                <w:bCs w:val="0"/>
                <w:color w:val="134753"/>
                <w:sz w:val="20"/>
                <w:szCs w:val="20"/>
              </w:rPr>
            </w:pPr>
            <w:r>
              <w:rPr>
                <w:b/>
                <w:bCs w:val="0"/>
                <w:color w:val="134753"/>
                <w:sz w:val="20"/>
                <w:szCs w:val="20"/>
              </w:rPr>
              <w:t>Tugevad sademed</w:t>
            </w:r>
          </w:p>
        </w:tc>
        <w:tc>
          <w:tcPr>
            <w:tcW w:w="0" w:type="auto"/>
            <w:shd w:val="clear" w:color="auto" w:fill="auto"/>
            <w:vAlign w:val="center"/>
          </w:tcPr>
          <w:p w14:paraId="5CF997F1" w14:textId="126114BC"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6E46E292" w14:textId="31651B75"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306EFC11" w14:textId="0EDB22F6"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2CC8E9C6" w14:textId="07D8E77A"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66C150F8" w14:textId="5372593F" w:rsidR="00242F4E" w:rsidRDefault="00242F4E" w:rsidP="00242F4E">
            <w:pPr>
              <w:spacing w:after="0"/>
              <w:jc w:val="center"/>
              <w:rPr>
                <w:bCs w:val="0"/>
                <w:sz w:val="20"/>
                <w:szCs w:val="20"/>
              </w:rPr>
            </w:pPr>
            <w:r w:rsidRPr="00242F4E">
              <w:rPr>
                <w:bCs w:val="0"/>
                <w:sz w:val="20"/>
                <w:szCs w:val="20"/>
              </w:rPr>
              <w:t>Hoone projekteerimisel on arvestatud võimaliku lumekoormuse ning lumetõrje vajadusega. Projekt suurendab vett mitteläbilaskvate pindade ala sedavõrd kui on vaja taristu rajamiseks. Valingvihmad ei kujuta taristuprojektile ohtu, kuna projekteerimisel on arvestatud vajadusega rajada piisava mahuga sademevee ärajuhtimise süsteem, et ennetada rohkete sademetega kaasnevaid häireid.</w:t>
            </w:r>
          </w:p>
        </w:tc>
        <w:tc>
          <w:tcPr>
            <w:tcW w:w="0" w:type="auto"/>
            <w:shd w:val="clear" w:color="auto" w:fill="auto"/>
            <w:vAlign w:val="center"/>
          </w:tcPr>
          <w:p w14:paraId="17155934" w14:textId="30AC8D9B" w:rsidR="00242F4E" w:rsidRPr="000E7B28" w:rsidRDefault="00242F4E" w:rsidP="000C552E">
            <w:pPr>
              <w:spacing w:after="0"/>
              <w:jc w:val="center"/>
              <w:rPr>
                <w:sz w:val="20"/>
                <w:szCs w:val="20"/>
              </w:rPr>
            </w:pPr>
            <w:r>
              <w:rPr>
                <w:bCs w:val="0"/>
                <w:sz w:val="20"/>
                <w:szCs w:val="20"/>
              </w:rPr>
              <w:t>Ei kohaldu</w:t>
            </w:r>
          </w:p>
        </w:tc>
      </w:tr>
      <w:tr w:rsidR="00242F4E" w14:paraId="0BC7B2A8" w14:textId="77777777" w:rsidTr="00242F4E">
        <w:trPr>
          <w:trHeight w:val="384"/>
        </w:trPr>
        <w:tc>
          <w:tcPr>
            <w:tcW w:w="0" w:type="auto"/>
            <w:shd w:val="clear" w:color="auto" w:fill="auto"/>
            <w:vAlign w:val="center"/>
          </w:tcPr>
          <w:p w14:paraId="532FADF2" w14:textId="42E891C9" w:rsidR="00242F4E" w:rsidRDefault="00242F4E" w:rsidP="000C552E">
            <w:pPr>
              <w:spacing w:after="0"/>
              <w:jc w:val="left"/>
              <w:rPr>
                <w:b/>
                <w:bCs w:val="0"/>
                <w:color w:val="134753"/>
                <w:sz w:val="20"/>
                <w:szCs w:val="20"/>
              </w:rPr>
            </w:pPr>
            <w:r>
              <w:rPr>
                <w:b/>
                <w:bCs w:val="0"/>
                <w:color w:val="134753"/>
                <w:sz w:val="20"/>
                <w:szCs w:val="20"/>
              </w:rPr>
              <w:t>Maalihe</w:t>
            </w:r>
          </w:p>
        </w:tc>
        <w:tc>
          <w:tcPr>
            <w:tcW w:w="0" w:type="auto"/>
            <w:shd w:val="clear" w:color="auto" w:fill="auto"/>
            <w:vAlign w:val="center"/>
          </w:tcPr>
          <w:p w14:paraId="67310463" w14:textId="2034E39D"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5E82443F" w14:textId="280CC6A4"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46810F82" w14:textId="0D2D5BCC"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603CDA46" w14:textId="202748E6"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7EF04621" w14:textId="5F48CE41" w:rsidR="00242F4E" w:rsidRDefault="00242F4E" w:rsidP="00242F4E">
            <w:pPr>
              <w:spacing w:after="0"/>
              <w:jc w:val="center"/>
              <w:rPr>
                <w:bCs w:val="0"/>
                <w:sz w:val="20"/>
                <w:szCs w:val="20"/>
              </w:rPr>
            </w:pPr>
            <w:r>
              <w:rPr>
                <w:bCs w:val="0"/>
                <w:sz w:val="20"/>
                <w:szCs w:val="20"/>
              </w:rPr>
              <w:t>Objekti</w:t>
            </w:r>
            <w:r w:rsidRPr="00242F4E">
              <w:rPr>
                <w:bCs w:val="0"/>
                <w:sz w:val="20"/>
                <w:szCs w:val="20"/>
              </w:rPr>
              <w:t xml:space="preserve"> </w:t>
            </w:r>
            <w:r>
              <w:rPr>
                <w:bCs w:val="0"/>
                <w:sz w:val="20"/>
                <w:szCs w:val="20"/>
              </w:rPr>
              <w:t>asukoha valik</w:t>
            </w:r>
            <w:r w:rsidRPr="00242F4E">
              <w:rPr>
                <w:bCs w:val="0"/>
                <w:sz w:val="20"/>
                <w:szCs w:val="20"/>
              </w:rPr>
              <w:t xml:space="preserve"> (hoone ei asu looduslikul nõlval ega selle läheduses, pehme pinnasega ranniku alal), </w:t>
            </w:r>
            <w:r>
              <w:rPr>
                <w:bCs w:val="0"/>
                <w:sz w:val="20"/>
                <w:szCs w:val="20"/>
              </w:rPr>
              <w:t xml:space="preserve">väldib </w:t>
            </w:r>
            <w:r w:rsidRPr="00242F4E">
              <w:rPr>
                <w:bCs w:val="0"/>
                <w:sz w:val="20"/>
                <w:szCs w:val="20"/>
              </w:rPr>
              <w:t xml:space="preserve">maalihete </w:t>
            </w:r>
            <w:r>
              <w:rPr>
                <w:bCs w:val="0"/>
                <w:sz w:val="20"/>
                <w:szCs w:val="20"/>
              </w:rPr>
              <w:t>riski</w:t>
            </w:r>
            <w:r w:rsidRPr="00242F4E">
              <w:rPr>
                <w:bCs w:val="0"/>
                <w:sz w:val="20"/>
                <w:szCs w:val="20"/>
              </w:rPr>
              <w:t>.</w:t>
            </w:r>
          </w:p>
        </w:tc>
        <w:tc>
          <w:tcPr>
            <w:tcW w:w="0" w:type="auto"/>
            <w:shd w:val="clear" w:color="auto" w:fill="auto"/>
            <w:vAlign w:val="center"/>
          </w:tcPr>
          <w:p w14:paraId="198E866D" w14:textId="214C15E2" w:rsidR="00242F4E" w:rsidRPr="000E7B28" w:rsidRDefault="00242F4E" w:rsidP="000C552E">
            <w:pPr>
              <w:spacing w:after="0"/>
              <w:jc w:val="center"/>
              <w:rPr>
                <w:sz w:val="20"/>
                <w:szCs w:val="20"/>
              </w:rPr>
            </w:pPr>
            <w:r>
              <w:rPr>
                <w:bCs w:val="0"/>
                <w:sz w:val="20"/>
                <w:szCs w:val="20"/>
              </w:rPr>
              <w:t>Ei kohaldu</w:t>
            </w:r>
          </w:p>
        </w:tc>
      </w:tr>
      <w:tr w:rsidR="00242F4E" w14:paraId="7A4E67CA" w14:textId="77777777" w:rsidTr="00242F4E">
        <w:trPr>
          <w:trHeight w:val="384"/>
        </w:trPr>
        <w:tc>
          <w:tcPr>
            <w:tcW w:w="0" w:type="auto"/>
            <w:shd w:val="clear" w:color="auto" w:fill="auto"/>
            <w:vAlign w:val="center"/>
          </w:tcPr>
          <w:p w14:paraId="277E11B0" w14:textId="44741897" w:rsidR="00242F4E" w:rsidRDefault="00242F4E" w:rsidP="000C552E">
            <w:pPr>
              <w:spacing w:after="0"/>
              <w:jc w:val="left"/>
              <w:rPr>
                <w:b/>
                <w:bCs w:val="0"/>
                <w:color w:val="134753"/>
                <w:sz w:val="20"/>
                <w:szCs w:val="20"/>
              </w:rPr>
            </w:pPr>
            <w:r>
              <w:rPr>
                <w:b/>
                <w:bCs w:val="0"/>
                <w:color w:val="134753"/>
                <w:sz w:val="20"/>
                <w:szCs w:val="20"/>
              </w:rPr>
              <w:lastRenderedPageBreak/>
              <w:t>Veetaseme tõus, sh hoovihmast tingitud üleujutus</w:t>
            </w:r>
          </w:p>
        </w:tc>
        <w:tc>
          <w:tcPr>
            <w:tcW w:w="0" w:type="auto"/>
            <w:shd w:val="clear" w:color="auto" w:fill="auto"/>
            <w:vAlign w:val="center"/>
          </w:tcPr>
          <w:p w14:paraId="2A7963EE" w14:textId="1FBEF62D"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0DFB76E2" w14:textId="7BF6E852"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030C7247" w14:textId="4A3B9909"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0F88CDC9" w14:textId="6B6AC2DC" w:rsidR="00242F4E" w:rsidRPr="000E7B28" w:rsidRDefault="00242F4E" w:rsidP="000C552E">
            <w:pPr>
              <w:spacing w:after="0"/>
              <w:jc w:val="center"/>
              <w:rPr>
                <w:sz w:val="20"/>
                <w:szCs w:val="20"/>
              </w:rPr>
            </w:pPr>
            <w:r w:rsidRPr="000E7B28">
              <w:rPr>
                <w:bCs w:val="0"/>
                <w:sz w:val="20"/>
                <w:szCs w:val="20"/>
              </w:rPr>
              <w:t>Väike</w:t>
            </w:r>
          </w:p>
        </w:tc>
        <w:tc>
          <w:tcPr>
            <w:tcW w:w="0" w:type="auto"/>
            <w:shd w:val="clear" w:color="auto" w:fill="auto"/>
            <w:vAlign w:val="center"/>
          </w:tcPr>
          <w:p w14:paraId="63F97C9D" w14:textId="61C58EA8" w:rsidR="00242F4E" w:rsidRDefault="00242F4E" w:rsidP="00242F4E">
            <w:pPr>
              <w:spacing w:after="0"/>
              <w:jc w:val="center"/>
              <w:rPr>
                <w:bCs w:val="0"/>
                <w:sz w:val="20"/>
                <w:szCs w:val="20"/>
              </w:rPr>
            </w:pPr>
            <w:r w:rsidRPr="00242F4E">
              <w:rPr>
                <w:bCs w:val="0"/>
                <w:sz w:val="20"/>
                <w:szCs w:val="20"/>
              </w:rPr>
              <w:t xml:space="preserve">Projekt suurendab vett mitteläbilaskvate pindade ala sedavõrd kui on vaja taristu rajamiseks. Samas ümbritseb taristuobjekti piisavalt looduslikku pinnakattega haljasalasid, mis tagab sulavee ärajuhtimise ilma häiringuid tekitama. Taristu projekteerimisel on arvestatud vajadusega rajada piisava mahuga sademevee ärajuhtimise süsteem, et ennetada rohkete sademetega kaasnevaid häireid. </w:t>
            </w:r>
          </w:p>
        </w:tc>
        <w:tc>
          <w:tcPr>
            <w:tcW w:w="0" w:type="auto"/>
            <w:shd w:val="clear" w:color="auto" w:fill="auto"/>
            <w:vAlign w:val="center"/>
          </w:tcPr>
          <w:p w14:paraId="0E4B5026" w14:textId="62BF67AE" w:rsidR="00242F4E" w:rsidRPr="000E7B28" w:rsidRDefault="00242F4E" w:rsidP="000C552E">
            <w:pPr>
              <w:spacing w:after="0"/>
              <w:jc w:val="center"/>
              <w:rPr>
                <w:sz w:val="20"/>
                <w:szCs w:val="20"/>
              </w:rPr>
            </w:pPr>
            <w:r>
              <w:rPr>
                <w:bCs w:val="0"/>
                <w:sz w:val="20"/>
                <w:szCs w:val="20"/>
              </w:rPr>
              <w:t>Ei kohaldu</w:t>
            </w:r>
          </w:p>
        </w:tc>
      </w:tr>
    </w:tbl>
    <w:p w14:paraId="5EF00321" w14:textId="77777777" w:rsidR="000C552E" w:rsidRDefault="000C552E" w:rsidP="004D163D"/>
    <w:p w14:paraId="1F4B84B4" w14:textId="77777777" w:rsidR="00242F4E" w:rsidRDefault="00AF4B36">
      <w:pPr>
        <w:sectPr w:rsidR="00242F4E" w:rsidSect="00242F4E">
          <w:pgSz w:w="16839" w:h="11907" w:orient="landscape"/>
          <w:pgMar w:top="1021" w:right="1151" w:bottom="1440" w:left="1440" w:header="709" w:footer="284" w:gutter="0"/>
          <w:cols w:space="720"/>
          <w:docGrid w:linePitch="299"/>
        </w:sectPr>
      </w:pPr>
      <w:r>
        <w:br w:type="page"/>
      </w:r>
    </w:p>
    <w:p w14:paraId="1A27AA21" w14:textId="77777777" w:rsidR="00AF4B36" w:rsidRDefault="00AF4B36" w:rsidP="00AF4B36">
      <w:pPr>
        <w:pStyle w:val="Heading1"/>
        <w:numPr>
          <w:ilvl w:val="0"/>
          <w:numId w:val="0"/>
        </w:numPr>
      </w:pPr>
      <w:bookmarkStart w:id="36" w:name="_Toc149302654"/>
      <w:bookmarkStart w:id="37" w:name="_Toc149509410"/>
      <w:r>
        <w:lastRenderedPageBreak/>
        <w:t>LISA 1. KLIIMAOHTUDE MÕJU HINDAMINE</w:t>
      </w:r>
      <w:bookmarkEnd w:id="36"/>
      <w:bookmarkEnd w:id="37"/>
    </w:p>
    <w:p w14:paraId="7EB67CF7" w14:textId="77777777" w:rsidR="00AF4B36" w:rsidRDefault="00AF4B36" w:rsidP="00AF4B36">
      <w:pPr>
        <w:rPr>
          <w:noProof/>
        </w:rPr>
      </w:pPr>
      <w:r>
        <w:rPr>
          <w:noProof/>
        </w:rPr>
        <w:t>Lisatud aruandele eraldi failina.</w:t>
      </w:r>
    </w:p>
    <w:p w14:paraId="52DA8C63" w14:textId="213FAFC6" w:rsidR="00152B65" w:rsidRDefault="00152B65" w:rsidP="00C23C0B">
      <w:pPr>
        <w:pStyle w:val="Default"/>
        <w:rPr>
          <w:rFonts w:asciiTheme="minorHAnsi" w:hAnsiTheme="minorHAnsi" w:cstheme="minorHAnsi"/>
          <w:sz w:val="22"/>
          <w:szCs w:val="22"/>
          <w:lang w:val="et-EE"/>
        </w:rPr>
      </w:pPr>
    </w:p>
    <w:p w14:paraId="2346FEEC" w14:textId="77777777" w:rsidR="00152B65" w:rsidRDefault="00152B65">
      <w:pPr>
        <w:rPr>
          <w:rFonts w:cstheme="minorHAnsi"/>
          <w:bCs w:val="0"/>
          <w:color w:val="000000"/>
          <w:lang w:eastAsia="zh-CN"/>
        </w:rPr>
      </w:pPr>
      <w:r>
        <w:rPr>
          <w:rFonts w:cstheme="minorHAnsi"/>
        </w:rPr>
        <w:br w:type="page"/>
      </w:r>
    </w:p>
    <w:p w14:paraId="7B493EA4" w14:textId="32DE3E1F" w:rsidR="00BA3FE3" w:rsidRPr="00BA3FE3" w:rsidRDefault="000700AD">
      <w:r w:rsidRPr="00BA3FE3">
        <w:rPr>
          <w:noProof/>
        </w:rPr>
        <w:lastRenderedPageBreak/>
        <w:drawing>
          <wp:anchor distT="0" distB="0" distL="114300" distR="114300" simplePos="0" relativeHeight="251641856" behindDoc="0" locked="0" layoutInCell="1" hidden="0" allowOverlap="1" wp14:anchorId="4BC7268C" wp14:editId="7C902F43">
            <wp:simplePos x="0" y="0"/>
            <wp:positionH relativeFrom="column">
              <wp:posOffset>-914400</wp:posOffset>
            </wp:positionH>
            <wp:positionV relativeFrom="paragraph">
              <wp:posOffset>-923714</wp:posOffset>
            </wp:positionV>
            <wp:extent cx="7558405" cy="10691495"/>
            <wp:effectExtent l="0" t="0" r="4445" b="0"/>
            <wp:wrapNone/>
            <wp:docPr id="2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7558405" cy="10691495"/>
                    </a:xfrm>
                    <a:prstGeom prst="rect">
                      <a:avLst/>
                    </a:prstGeom>
                    <a:ln/>
                  </pic:spPr>
                </pic:pic>
              </a:graphicData>
            </a:graphic>
            <wp14:sizeRelH relativeFrom="margin">
              <wp14:pctWidth>0</wp14:pctWidth>
            </wp14:sizeRelH>
            <wp14:sizeRelV relativeFrom="margin">
              <wp14:pctHeight>0</wp14:pctHeight>
            </wp14:sizeRelV>
          </wp:anchor>
        </w:drawing>
      </w:r>
    </w:p>
    <w:p w14:paraId="695945B0" w14:textId="63AE4FB1" w:rsidR="00EE566B" w:rsidRPr="00BA3FE3" w:rsidRDefault="00EE566B"/>
    <w:p w14:paraId="71776A9D" w14:textId="53300CE8" w:rsidR="00BA3FE3" w:rsidRPr="00BA3FE3" w:rsidRDefault="00D775D5">
      <w:r w:rsidRPr="00BA3FE3">
        <w:rPr>
          <w:noProof/>
        </w:rPr>
        <mc:AlternateContent>
          <mc:Choice Requires="wps">
            <w:drawing>
              <wp:anchor distT="0" distB="0" distL="114300" distR="114300" simplePos="0" relativeHeight="251650048" behindDoc="0" locked="0" layoutInCell="1" allowOverlap="1" wp14:anchorId="1DB80EF7" wp14:editId="0EF4E9A5">
                <wp:simplePos x="0" y="0"/>
                <wp:positionH relativeFrom="margin">
                  <wp:posOffset>4378325</wp:posOffset>
                </wp:positionH>
                <wp:positionV relativeFrom="paragraph">
                  <wp:posOffset>14717</wp:posOffset>
                </wp:positionV>
                <wp:extent cx="1619250" cy="882015"/>
                <wp:effectExtent l="0" t="0" r="0" b="13335"/>
                <wp:wrapNone/>
                <wp:docPr id="10" name="Rectangle 10"/>
                <wp:cNvGraphicFramePr/>
                <a:graphic xmlns:a="http://schemas.openxmlformats.org/drawingml/2006/main">
                  <a:graphicData uri="http://schemas.microsoft.com/office/word/2010/wordprocessingShape">
                    <wps:wsp>
                      <wps:cNvSpPr/>
                      <wps:spPr>
                        <a:xfrm>
                          <a:off x="0" y="0"/>
                          <a:ext cx="1619250" cy="882015"/>
                        </a:xfrm>
                        <a:prstGeom prst="rect">
                          <a:avLst/>
                        </a:prstGeom>
                        <a:noFill/>
                        <a:ln>
                          <a:noFill/>
                        </a:ln>
                      </wps:spPr>
                      <wps:txbx>
                        <w:txbxContent>
                          <w:p w14:paraId="29C228F3" w14:textId="77777777" w:rsidR="00BB2F46" w:rsidRDefault="001237B2">
                            <w:pPr>
                              <w:spacing w:after="0"/>
                              <w:jc w:val="left"/>
                              <w:textDirection w:val="btLr"/>
                            </w:pPr>
                            <w:r>
                              <w:rPr>
                                <w:rFonts w:ascii="Calibri" w:hAnsi="Calibri" w:cs="Calibri"/>
                                <w:b/>
                                <w:color w:val="FFFFFF"/>
                                <w:sz w:val="28"/>
                              </w:rPr>
                              <w:t xml:space="preserve">CIVITTA </w:t>
                            </w:r>
                            <w:proofErr w:type="spellStart"/>
                            <w:r>
                              <w:rPr>
                                <w:rFonts w:ascii="Calibri" w:hAnsi="Calibri" w:cs="Calibri"/>
                                <w:b/>
                                <w:color w:val="FFFFFF"/>
                                <w:sz w:val="28"/>
                              </w:rPr>
                              <w:t>Romania</w:t>
                            </w:r>
                            <w:proofErr w:type="spellEnd"/>
                          </w:p>
                          <w:p w14:paraId="18A9AA40" w14:textId="7A7CA779" w:rsidR="00BB2F46" w:rsidRDefault="00A83D3A">
                            <w:pPr>
                              <w:spacing w:after="0"/>
                              <w:jc w:val="left"/>
                              <w:textDirection w:val="btLr"/>
                            </w:pPr>
                            <w:r>
                              <w:rPr>
                                <w:rFonts w:ascii="Calibri" w:hAnsi="Calibri" w:cs="Calibri"/>
                                <w:color w:val="FFFFFF"/>
                                <w:sz w:val="28"/>
                              </w:rPr>
                              <w:t xml:space="preserve">info.ro@civitta.com </w:t>
                            </w:r>
                          </w:p>
                          <w:p w14:paraId="3FF52707" w14:textId="77777777" w:rsidR="00BB2F46" w:rsidRDefault="001237B2">
                            <w:pPr>
                              <w:spacing w:after="0"/>
                              <w:jc w:val="left"/>
                              <w:textDirection w:val="btLr"/>
                            </w:pPr>
                            <w:r>
                              <w:rPr>
                                <w:rFonts w:ascii="Calibri" w:hAnsi="Calibri" w:cs="Calibri"/>
                                <w:color w:val="FFFFFF"/>
                                <w:sz w:val="28"/>
                              </w:rPr>
                              <w:t>+403 180 535 88</w:t>
                            </w:r>
                          </w:p>
                          <w:p w14:paraId="3AE6FFD9" w14:textId="77777777" w:rsidR="00BB2F46" w:rsidRDefault="001237B2">
                            <w:pPr>
                              <w:spacing w:after="0"/>
                              <w:jc w:val="left"/>
                              <w:textDirection w:val="btLr"/>
                            </w:pPr>
                            <w:r>
                              <w:rPr>
                                <w:rFonts w:ascii="Calibri" w:hAnsi="Calibri" w:cs="Calibri"/>
                                <w:color w:val="FFFFFF"/>
                                <w:sz w:val="28"/>
                              </w:rPr>
                              <w:t>www.civitta.ro</w:t>
                            </w:r>
                          </w:p>
                          <w:p w14:paraId="4AF20C89"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1DB80EF7" id="Rectangle 10" o:spid="_x0000_s1028" style="position:absolute;left:0;text-align:left;margin-left:344.75pt;margin-top:1.15pt;width:127.5pt;height:69.45pt;z-index:251650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" filled="f" stroked="f">
                <v:textbox inset="0,0,0,0">
                  <w:txbxContent>
                    <w:p w14:paraId="29C228F3" w14:textId="77777777" w:rsidR="00BB2F46" w:rsidRDefault="001237B2">
                      <w:pPr>
                        <w:spacing w:after="0"/>
                        <w:jc w:val="left"/>
                        <w:textDirection w:val="btLr"/>
                      </w:pPr>
                      <w:r>
                        <w:rPr>
                          <w:rFonts w:ascii="Calibri" w:hAnsi="Calibri" w:cs="Calibri"/>
                          <w:b/>
                          <w:color w:val="FFFFFF"/>
                          <w:sz w:val="28"/>
                        </w:rPr>
                        <w:t xml:space="preserve">CIVITTA </w:t>
                      </w:r>
                      <w:proofErr w:type="spellStart"/>
                      <w:r>
                        <w:rPr>
                          <w:rFonts w:ascii="Calibri" w:hAnsi="Calibri" w:cs="Calibri"/>
                          <w:b/>
                          <w:color w:val="FFFFFF"/>
                          <w:sz w:val="28"/>
                        </w:rPr>
                        <w:t>Romania</w:t>
                      </w:r>
                      <w:proofErr w:type="spellEnd"/>
                    </w:p>
                    <w:p w14:paraId="18A9AA40" w14:textId="7A7CA779" w:rsidR="00BB2F46" w:rsidRDefault="00A83D3A">
                      <w:pPr>
                        <w:spacing w:after="0"/>
                        <w:jc w:val="left"/>
                        <w:textDirection w:val="btLr"/>
                      </w:pPr>
                      <w:r>
                        <w:rPr>
                          <w:rFonts w:ascii="Calibri" w:hAnsi="Calibri" w:cs="Calibri"/>
                          <w:color w:val="FFFFFF"/>
                          <w:sz w:val="28"/>
                        </w:rPr>
                        <w:t xml:space="preserve">info.ro@civitta.com </w:t>
                      </w:r>
                    </w:p>
                    <w:p w14:paraId="3FF52707" w14:textId="77777777" w:rsidR="00BB2F46" w:rsidRDefault="001237B2">
                      <w:pPr>
                        <w:spacing w:after="0"/>
                        <w:jc w:val="left"/>
                        <w:textDirection w:val="btLr"/>
                      </w:pPr>
                      <w:r>
                        <w:rPr>
                          <w:rFonts w:ascii="Calibri" w:hAnsi="Calibri" w:cs="Calibri"/>
                          <w:color w:val="FFFFFF"/>
                          <w:sz w:val="28"/>
                        </w:rPr>
                        <w:t>+403 180 535 88</w:t>
                      </w:r>
                    </w:p>
                    <w:p w14:paraId="3AE6FFD9" w14:textId="77777777" w:rsidR="00BB2F46" w:rsidRDefault="001237B2">
                      <w:pPr>
                        <w:spacing w:after="0"/>
                        <w:jc w:val="left"/>
                        <w:textDirection w:val="btLr"/>
                      </w:pPr>
                      <w:r>
                        <w:rPr>
                          <w:rFonts w:ascii="Calibri" w:hAnsi="Calibri" w:cs="Calibri"/>
                          <w:color w:val="FFFFFF"/>
                          <w:sz w:val="28"/>
                        </w:rPr>
                        <w:t>www.civitta.ro</w:t>
                      </w:r>
                    </w:p>
                    <w:p w14:paraId="4AF20C89"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43904" behindDoc="0" locked="0" layoutInCell="1" allowOverlap="1" wp14:anchorId="4AC05145" wp14:editId="0A22A34B">
                <wp:simplePos x="0" y="0"/>
                <wp:positionH relativeFrom="column">
                  <wp:posOffset>2527300</wp:posOffset>
                </wp:positionH>
                <wp:positionV relativeFrom="paragraph">
                  <wp:posOffset>-32497</wp:posOffset>
                </wp:positionV>
                <wp:extent cx="1619250" cy="913765"/>
                <wp:effectExtent l="0" t="0" r="0" b="635"/>
                <wp:wrapNone/>
                <wp:docPr id="3" name="Rectangle 3"/>
                <wp:cNvGraphicFramePr/>
                <a:graphic xmlns:a="http://schemas.openxmlformats.org/drawingml/2006/main">
                  <a:graphicData uri="http://schemas.microsoft.com/office/word/2010/wordprocessingShape">
                    <wps:wsp>
                      <wps:cNvSpPr/>
                      <wps:spPr>
                        <a:xfrm>
                          <a:off x="0" y="0"/>
                          <a:ext cx="1619250" cy="913765"/>
                        </a:xfrm>
                        <a:prstGeom prst="rect">
                          <a:avLst/>
                        </a:prstGeom>
                        <a:noFill/>
                        <a:ln>
                          <a:noFill/>
                        </a:ln>
                      </wps:spPr>
                      <wps:txbx>
                        <w:txbxContent>
                          <w:p w14:paraId="6541753D" w14:textId="77777777" w:rsidR="00BB2F46" w:rsidRDefault="001237B2">
                            <w:pPr>
                              <w:spacing w:after="0"/>
                              <w:jc w:val="left"/>
                              <w:textDirection w:val="btLr"/>
                            </w:pPr>
                            <w:r>
                              <w:rPr>
                                <w:rFonts w:ascii="Calibri" w:hAnsi="Calibri" w:cs="Calibri"/>
                                <w:b/>
                                <w:color w:val="FFFFFF"/>
                                <w:sz w:val="28"/>
                              </w:rPr>
                              <w:t>CIVITTA Estonia</w:t>
                            </w:r>
                            <w:r>
                              <w:rPr>
                                <w:rFonts w:ascii="Calibri" w:hAnsi="Calibri" w:cs="Calibri"/>
                                <w:b/>
                                <w:color w:val="FFFFFF"/>
                                <w:sz w:val="28"/>
                              </w:rPr>
                              <w:br/>
                            </w:r>
                            <w:r>
                              <w:rPr>
                                <w:rFonts w:ascii="Calibri" w:hAnsi="Calibri" w:cs="Calibri"/>
                                <w:color w:val="FFFFFF"/>
                                <w:sz w:val="28"/>
                              </w:rPr>
                              <w:t>info.ee@civitta.com</w:t>
                            </w:r>
                          </w:p>
                          <w:p w14:paraId="1B3B8539" w14:textId="77777777" w:rsidR="00BB2F46" w:rsidRDefault="001237B2">
                            <w:pPr>
                              <w:spacing w:after="0"/>
                              <w:jc w:val="left"/>
                              <w:textDirection w:val="btLr"/>
                            </w:pPr>
                            <w:r>
                              <w:rPr>
                                <w:rFonts w:ascii="Calibri" w:hAnsi="Calibri" w:cs="Calibri"/>
                                <w:color w:val="FFFFFF"/>
                                <w:sz w:val="28"/>
                              </w:rPr>
                              <w:t>+372 646 448 8</w:t>
                            </w:r>
                          </w:p>
                          <w:p w14:paraId="557289F0" w14:textId="77777777" w:rsidR="00BB2F46" w:rsidRDefault="001237B2">
                            <w:pPr>
                              <w:spacing w:after="0"/>
                              <w:jc w:val="left"/>
                              <w:textDirection w:val="btLr"/>
                            </w:pPr>
                            <w:r>
                              <w:rPr>
                                <w:rFonts w:ascii="Calibri" w:hAnsi="Calibri" w:cs="Calibri"/>
                                <w:color w:val="FFFFFF"/>
                                <w:sz w:val="28"/>
                              </w:rPr>
                              <w:t>www.civitta.ee</w:t>
                            </w:r>
                          </w:p>
                        </w:txbxContent>
                      </wps:txbx>
                      <wps:bodyPr spcFirstLastPara="1" wrap="square" lIns="0" tIns="0" rIns="0" bIns="0" anchor="t" anchorCtr="0">
                        <a:noAutofit/>
                      </wps:bodyPr>
                    </wps:wsp>
                  </a:graphicData>
                </a:graphic>
              </wp:anchor>
            </w:drawing>
          </mc:Choice>
          <mc:Fallback>
            <w:pict>
              <v:rect w14:anchorId="4AC05145" id="Rectangle 3" o:spid="_x0000_s1029" style="position:absolute;left:0;text-align:left;margin-left:199pt;margin-top:-2.55pt;width:127.5pt;height:71.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" filled="f" stroked="f">
                <v:textbox inset="0,0,0,0">
                  <w:txbxContent>
                    <w:p w14:paraId="6541753D" w14:textId="77777777" w:rsidR="00BB2F46" w:rsidRDefault="001237B2">
                      <w:pPr>
                        <w:spacing w:after="0"/>
                        <w:jc w:val="left"/>
                        <w:textDirection w:val="btLr"/>
                      </w:pPr>
                      <w:r>
                        <w:rPr>
                          <w:rFonts w:ascii="Calibri" w:hAnsi="Calibri" w:cs="Calibri"/>
                          <w:b/>
                          <w:color w:val="FFFFFF"/>
                          <w:sz w:val="28"/>
                        </w:rPr>
                        <w:t>CIVITTA Estonia</w:t>
                      </w:r>
                      <w:r>
                        <w:rPr>
                          <w:rFonts w:ascii="Calibri" w:hAnsi="Calibri" w:cs="Calibri"/>
                          <w:b/>
                          <w:color w:val="FFFFFF"/>
                          <w:sz w:val="28"/>
                        </w:rPr>
                        <w:br/>
                      </w:r>
                      <w:r>
                        <w:rPr>
                          <w:rFonts w:ascii="Calibri" w:hAnsi="Calibri" w:cs="Calibri"/>
                          <w:color w:val="FFFFFF"/>
                          <w:sz w:val="28"/>
                        </w:rPr>
                        <w:t>info.ee@civitta.com</w:t>
                      </w:r>
                    </w:p>
                    <w:p w14:paraId="1B3B8539" w14:textId="77777777" w:rsidR="00BB2F46" w:rsidRDefault="001237B2">
                      <w:pPr>
                        <w:spacing w:after="0"/>
                        <w:jc w:val="left"/>
                        <w:textDirection w:val="btLr"/>
                      </w:pPr>
                      <w:r>
                        <w:rPr>
                          <w:rFonts w:ascii="Calibri" w:hAnsi="Calibri" w:cs="Calibri"/>
                          <w:color w:val="FFFFFF"/>
                          <w:sz w:val="28"/>
                        </w:rPr>
                        <w:t>+372 646 448 8</w:t>
                      </w:r>
                    </w:p>
                    <w:p w14:paraId="557289F0" w14:textId="77777777" w:rsidR="00BB2F46" w:rsidRDefault="001237B2">
                      <w:pPr>
                        <w:spacing w:after="0"/>
                        <w:jc w:val="left"/>
                        <w:textDirection w:val="btLr"/>
                      </w:pPr>
                      <w:r>
                        <w:rPr>
                          <w:rFonts w:ascii="Calibri" w:hAnsi="Calibri" w:cs="Calibri"/>
                          <w:color w:val="FFFFFF"/>
                          <w:sz w:val="28"/>
                        </w:rPr>
                        <w:t>www.civitta.ee</w:t>
                      </w:r>
                    </w:p>
                  </w:txbxContent>
                </v:textbox>
              </v:rect>
            </w:pict>
          </mc:Fallback>
        </mc:AlternateContent>
      </w:r>
    </w:p>
    <w:p w14:paraId="2C95BCE1" w14:textId="46DFC04D" w:rsidR="00EE566B" w:rsidRPr="00BA3FE3" w:rsidRDefault="00EE566B"/>
    <w:p w14:paraId="21CE5D98" w14:textId="4E283E77" w:rsidR="00EE566B" w:rsidRPr="00BA3FE3" w:rsidRDefault="00EE566B"/>
    <w:p w14:paraId="21BD683A" w14:textId="74054D27" w:rsidR="00EE566B" w:rsidRPr="00BA3FE3" w:rsidRDefault="00EE566B"/>
    <w:p w14:paraId="4C75717F" w14:textId="347FDC52" w:rsidR="00BB2F46" w:rsidRPr="00BA3FE3" w:rsidRDefault="00D775D5">
      <w:r w:rsidRPr="00BA3FE3">
        <w:rPr>
          <w:rFonts w:ascii="Calibri" w:hAnsi="Calibri" w:cs="Calibri"/>
          <w:noProof/>
          <w:color w:val="000000"/>
        </w:rPr>
        <mc:AlternateContent>
          <mc:Choice Requires="wps">
            <w:drawing>
              <wp:anchor distT="0" distB="0" distL="114300" distR="114300" simplePos="0" relativeHeight="251651072" behindDoc="0" locked="0" layoutInCell="1" allowOverlap="1" wp14:anchorId="2C23A602" wp14:editId="3124E855">
                <wp:simplePos x="0" y="0"/>
                <wp:positionH relativeFrom="margin">
                  <wp:posOffset>4358229</wp:posOffset>
                </wp:positionH>
                <wp:positionV relativeFrom="paragraph">
                  <wp:posOffset>21066</wp:posOffset>
                </wp:positionV>
                <wp:extent cx="1619250" cy="946150"/>
                <wp:effectExtent l="0" t="0" r="0" b="6350"/>
                <wp:wrapNone/>
                <wp:docPr id="11" name="Rectangle 11"/>
                <wp:cNvGraphicFramePr/>
                <a:graphic xmlns:a="http://schemas.openxmlformats.org/drawingml/2006/main">
                  <a:graphicData uri="http://schemas.microsoft.com/office/word/2010/wordprocessingShape">
                    <wps:wsp>
                      <wps:cNvSpPr/>
                      <wps:spPr>
                        <a:xfrm>
                          <a:off x="0" y="0"/>
                          <a:ext cx="1619250" cy="946150"/>
                        </a:xfrm>
                        <a:prstGeom prst="rect">
                          <a:avLst/>
                        </a:prstGeom>
                        <a:noFill/>
                        <a:ln>
                          <a:noFill/>
                        </a:ln>
                      </wps:spPr>
                      <wps:txbx>
                        <w:txbxContent>
                          <w:p w14:paraId="6A49D311" w14:textId="77777777" w:rsidR="00BB2F46" w:rsidRDefault="001237B2">
                            <w:pPr>
                              <w:spacing w:after="0"/>
                              <w:jc w:val="left"/>
                              <w:textDirection w:val="btLr"/>
                            </w:pPr>
                            <w:r>
                              <w:rPr>
                                <w:rFonts w:ascii="Calibri" w:hAnsi="Calibri" w:cs="Calibri"/>
                                <w:b/>
                                <w:color w:val="FFFFFF"/>
                                <w:sz w:val="28"/>
                              </w:rPr>
                              <w:t>CIVITTA Moldova</w:t>
                            </w:r>
                          </w:p>
                          <w:p w14:paraId="2D33115D" w14:textId="768C6C42" w:rsidR="00BB2F46" w:rsidRDefault="00A83D3A">
                            <w:pPr>
                              <w:spacing w:after="0"/>
                              <w:jc w:val="left"/>
                              <w:textDirection w:val="btLr"/>
                            </w:pPr>
                            <w:r>
                              <w:rPr>
                                <w:rFonts w:ascii="Calibri" w:hAnsi="Calibri" w:cs="Calibri"/>
                                <w:color w:val="FFFFFF"/>
                                <w:sz w:val="28"/>
                              </w:rPr>
                              <w:t>info.md@civitta.com</w:t>
                            </w:r>
                          </w:p>
                          <w:p w14:paraId="1B2DDCA0" w14:textId="77777777" w:rsidR="00BB2F46" w:rsidRDefault="001237B2">
                            <w:pPr>
                              <w:spacing w:after="0"/>
                              <w:jc w:val="left"/>
                              <w:textDirection w:val="btLr"/>
                            </w:pPr>
                            <w:r>
                              <w:rPr>
                                <w:rFonts w:ascii="Calibri" w:hAnsi="Calibri" w:cs="Calibri"/>
                                <w:color w:val="FFFFFF"/>
                                <w:sz w:val="28"/>
                              </w:rPr>
                              <w:t>+373 797 550 99</w:t>
                            </w:r>
                          </w:p>
                          <w:p w14:paraId="4975B6AC" w14:textId="77777777" w:rsidR="00BB2F46" w:rsidRDefault="001237B2">
                            <w:pPr>
                              <w:spacing w:after="0"/>
                              <w:jc w:val="left"/>
                              <w:textDirection w:val="btLr"/>
                            </w:pPr>
                            <w:r>
                              <w:rPr>
                                <w:rFonts w:ascii="Calibri" w:hAnsi="Calibri" w:cs="Calibri"/>
                                <w:color w:val="FFFFFF"/>
                                <w:sz w:val="28"/>
                              </w:rPr>
                              <w:t>www.civitta.md</w:t>
                            </w:r>
                          </w:p>
                          <w:p w14:paraId="43EDC870"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2C23A602" id="Rectangle 11" o:spid="_x0000_s1030" style="position:absolute;left:0;text-align:left;margin-left:343.15pt;margin-top:1.65pt;width:127.5pt;height:74.5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" filled="f" stroked="f">
                <v:textbox inset="0,0,0,0">
                  <w:txbxContent>
                    <w:p w14:paraId="6A49D311" w14:textId="77777777" w:rsidR="00BB2F46" w:rsidRDefault="001237B2">
                      <w:pPr>
                        <w:spacing w:after="0"/>
                        <w:jc w:val="left"/>
                        <w:textDirection w:val="btLr"/>
                      </w:pPr>
                      <w:r>
                        <w:rPr>
                          <w:rFonts w:ascii="Calibri" w:hAnsi="Calibri" w:cs="Calibri"/>
                          <w:b/>
                          <w:color w:val="FFFFFF"/>
                          <w:sz w:val="28"/>
                        </w:rPr>
                        <w:t>CIVITTA Moldova</w:t>
                      </w:r>
                    </w:p>
                    <w:p w14:paraId="2D33115D" w14:textId="768C6C42" w:rsidR="00BB2F46" w:rsidRDefault="00A83D3A">
                      <w:pPr>
                        <w:spacing w:after="0"/>
                        <w:jc w:val="left"/>
                        <w:textDirection w:val="btLr"/>
                      </w:pPr>
                      <w:r>
                        <w:rPr>
                          <w:rFonts w:ascii="Calibri" w:hAnsi="Calibri" w:cs="Calibri"/>
                          <w:color w:val="FFFFFF"/>
                          <w:sz w:val="28"/>
                        </w:rPr>
                        <w:t>info.md@civitta.com</w:t>
                      </w:r>
                    </w:p>
                    <w:p w14:paraId="1B2DDCA0" w14:textId="77777777" w:rsidR="00BB2F46" w:rsidRDefault="001237B2">
                      <w:pPr>
                        <w:spacing w:after="0"/>
                        <w:jc w:val="left"/>
                        <w:textDirection w:val="btLr"/>
                      </w:pPr>
                      <w:r>
                        <w:rPr>
                          <w:rFonts w:ascii="Calibri" w:hAnsi="Calibri" w:cs="Calibri"/>
                          <w:color w:val="FFFFFF"/>
                          <w:sz w:val="28"/>
                        </w:rPr>
                        <w:t>+373 797 550 99</w:t>
                      </w:r>
                    </w:p>
                    <w:p w14:paraId="4975B6AC" w14:textId="77777777" w:rsidR="00BB2F46" w:rsidRDefault="001237B2">
                      <w:pPr>
                        <w:spacing w:after="0"/>
                        <w:jc w:val="left"/>
                        <w:textDirection w:val="btLr"/>
                      </w:pPr>
                      <w:r>
                        <w:rPr>
                          <w:rFonts w:ascii="Calibri" w:hAnsi="Calibri" w:cs="Calibri"/>
                          <w:color w:val="FFFFFF"/>
                          <w:sz w:val="28"/>
                        </w:rPr>
                        <w:t>www.civitta.md</w:t>
                      </w:r>
                    </w:p>
                    <w:p w14:paraId="43EDC870" w14:textId="77777777" w:rsidR="00BB2F46" w:rsidRDefault="00BB2F46">
                      <w:pPr>
                        <w:spacing w:after="0"/>
                        <w:jc w:val="left"/>
                        <w:textDirection w:val="btLr"/>
                      </w:pPr>
                    </w:p>
                  </w:txbxContent>
                </v:textbox>
                <w10:wrap anchorx="margin"/>
              </v:rect>
            </w:pict>
          </mc:Fallback>
        </mc:AlternateContent>
      </w:r>
      <w:r w:rsidRPr="00BA3FE3">
        <w:rPr>
          <w:rFonts w:ascii="Calibri" w:hAnsi="Calibri" w:cs="Calibri"/>
          <w:noProof/>
          <w:color w:val="000000"/>
        </w:rPr>
        <mc:AlternateContent>
          <mc:Choice Requires="wps">
            <w:drawing>
              <wp:anchor distT="0" distB="0" distL="114300" distR="114300" simplePos="0" relativeHeight="251644928" behindDoc="0" locked="0" layoutInCell="1" allowOverlap="1" wp14:anchorId="40A2B1DB" wp14:editId="403E29E7">
                <wp:simplePos x="0" y="0"/>
                <wp:positionH relativeFrom="column">
                  <wp:posOffset>2537348</wp:posOffset>
                </wp:positionH>
                <wp:positionV relativeFrom="paragraph">
                  <wp:posOffset>22971</wp:posOffset>
                </wp:positionV>
                <wp:extent cx="1619250" cy="920750"/>
                <wp:effectExtent l="0" t="0" r="0" b="12700"/>
                <wp:wrapNone/>
                <wp:docPr id="4" name="Rectangle 4"/>
                <wp:cNvGraphicFramePr/>
                <a:graphic xmlns:a="http://schemas.openxmlformats.org/drawingml/2006/main">
                  <a:graphicData uri="http://schemas.microsoft.com/office/word/2010/wordprocessingShape">
                    <wps:wsp>
                      <wps:cNvSpPr/>
                      <wps:spPr>
                        <a:xfrm>
                          <a:off x="0" y="0"/>
                          <a:ext cx="1619250" cy="920750"/>
                        </a:xfrm>
                        <a:prstGeom prst="rect">
                          <a:avLst/>
                        </a:prstGeom>
                        <a:noFill/>
                        <a:ln>
                          <a:noFill/>
                        </a:ln>
                      </wps:spPr>
                      <wps:txbx>
                        <w:txbxContent>
                          <w:p w14:paraId="184CB76F" w14:textId="77777777" w:rsidR="00BB2F46" w:rsidRDefault="001237B2">
                            <w:pPr>
                              <w:spacing w:after="0"/>
                              <w:jc w:val="left"/>
                              <w:textDirection w:val="btLr"/>
                            </w:pPr>
                            <w:r>
                              <w:rPr>
                                <w:rFonts w:ascii="Calibri" w:hAnsi="Calibri" w:cs="Calibri"/>
                                <w:b/>
                                <w:color w:val="FFFFFF"/>
                                <w:sz w:val="28"/>
                              </w:rPr>
                              <w:t>CIVITTA Latvia</w:t>
                            </w:r>
                          </w:p>
                          <w:p w14:paraId="5225D153" w14:textId="6002A54A" w:rsidR="00BB2F46" w:rsidRDefault="00A83D3A">
                            <w:pPr>
                              <w:spacing w:after="0"/>
                              <w:jc w:val="left"/>
                              <w:textDirection w:val="btLr"/>
                            </w:pPr>
                            <w:r>
                              <w:rPr>
                                <w:rFonts w:ascii="Calibri" w:hAnsi="Calibri" w:cs="Calibri"/>
                                <w:color w:val="FFFFFF"/>
                                <w:sz w:val="28"/>
                              </w:rPr>
                              <w:t xml:space="preserve">info.lv@civitta.com </w:t>
                            </w:r>
                          </w:p>
                          <w:p w14:paraId="0FDC393E" w14:textId="77777777" w:rsidR="00BB2F46" w:rsidRDefault="001237B2">
                            <w:pPr>
                              <w:spacing w:after="0"/>
                              <w:jc w:val="left"/>
                              <w:textDirection w:val="btLr"/>
                            </w:pPr>
                            <w:r>
                              <w:rPr>
                                <w:rFonts w:ascii="Calibri" w:hAnsi="Calibri" w:cs="Calibri"/>
                                <w:color w:val="FFFFFF"/>
                                <w:sz w:val="28"/>
                              </w:rPr>
                              <w:t>+371 277 055 85</w:t>
                            </w:r>
                          </w:p>
                          <w:p w14:paraId="0E8CBC12" w14:textId="77777777" w:rsidR="00BB2F46" w:rsidRDefault="001237B2">
                            <w:pPr>
                              <w:spacing w:after="0"/>
                              <w:jc w:val="left"/>
                              <w:textDirection w:val="btLr"/>
                            </w:pPr>
                            <w:r>
                              <w:rPr>
                                <w:rFonts w:ascii="Calibri" w:hAnsi="Calibri" w:cs="Calibri"/>
                                <w:color w:val="FFFFFF"/>
                                <w:sz w:val="28"/>
                              </w:rPr>
                              <w:t>www.civitta.lv</w:t>
                            </w:r>
                          </w:p>
                        </w:txbxContent>
                      </wps:txbx>
                      <wps:bodyPr spcFirstLastPara="1" wrap="square" lIns="0" tIns="0" rIns="0" bIns="0" anchor="t" anchorCtr="0">
                        <a:noAutofit/>
                      </wps:bodyPr>
                    </wps:wsp>
                  </a:graphicData>
                </a:graphic>
              </wp:anchor>
            </w:drawing>
          </mc:Choice>
          <mc:Fallback>
            <w:pict>
              <v:rect w14:anchorId="40A2B1DB" id="Rectangle 4" o:spid="_x0000_s1031" style="position:absolute;left:0;text-align:left;margin-left:199.8pt;margin-top:1.8pt;width:127.5pt;height:7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" filled="f" stroked="f">
                <v:textbox inset="0,0,0,0">
                  <w:txbxContent>
                    <w:p w14:paraId="184CB76F" w14:textId="77777777" w:rsidR="00BB2F46" w:rsidRDefault="001237B2">
                      <w:pPr>
                        <w:spacing w:after="0"/>
                        <w:jc w:val="left"/>
                        <w:textDirection w:val="btLr"/>
                      </w:pPr>
                      <w:r>
                        <w:rPr>
                          <w:rFonts w:ascii="Calibri" w:hAnsi="Calibri" w:cs="Calibri"/>
                          <w:b/>
                          <w:color w:val="FFFFFF"/>
                          <w:sz w:val="28"/>
                        </w:rPr>
                        <w:t>CIVITTA Latvia</w:t>
                      </w:r>
                    </w:p>
                    <w:p w14:paraId="5225D153" w14:textId="6002A54A" w:rsidR="00BB2F46" w:rsidRDefault="00A83D3A">
                      <w:pPr>
                        <w:spacing w:after="0"/>
                        <w:jc w:val="left"/>
                        <w:textDirection w:val="btLr"/>
                      </w:pPr>
                      <w:r>
                        <w:rPr>
                          <w:rFonts w:ascii="Calibri" w:hAnsi="Calibri" w:cs="Calibri"/>
                          <w:color w:val="FFFFFF"/>
                          <w:sz w:val="28"/>
                        </w:rPr>
                        <w:t xml:space="preserve">info.lv@civitta.com </w:t>
                      </w:r>
                    </w:p>
                    <w:p w14:paraId="0FDC393E" w14:textId="77777777" w:rsidR="00BB2F46" w:rsidRDefault="001237B2">
                      <w:pPr>
                        <w:spacing w:after="0"/>
                        <w:jc w:val="left"/>
                        <w:textDirection w:val="btLr"/>
                      </w:pPr>
                      <w:r>
                        <w:rPr>
                          <w:rFonts w:ascii="Calibri" w:hAnsi="Calibri" w:cs="Calibri"/>
                          <w:color w:val="FFFFFF"/>
                          <w:sz w:val="28"/>
                        </w:rPr>
                        <w:t>+371 277 055 85</w:t>
                      </w:r>
                    </w:p>
                    <w:p w14:paraId="0E8CBC12" w14:textId="77777777" w:rsidR="00BB2F46" w:rsidRDefault="001237B2">
                      <w:pPr>
                        <w:spacing w:after="0"/>
                        <w:jc w:val="left"/>
                        <w:textDirection w:val="btLr"/>
                      </w:pPr>
                      <w:r>
                        <w:rPr>
                          <w:rFonts w:ascii="Calibri" w:hAnsi="Calibri" w:cs="Calibri"/>
                          <w:color w:val="FFFFFF"/>
                          <w:sz w:val="28"/>
                        </w:rPr>
                        <w:t>www.civitta.lv</w:t>
                      </w:r>
                    </w:p>
                  </w:txbxContent>
                </v:textbox>
              </v:rect>
            </w:pict>
          </mc:Fallback>
        </mc:AlternateContent>
      </w:r>
      <w:r w:rsidR="00A83D3A" w:rsidRPr="00BA3FE3">
        <w:rPr>
          <w:noProof/>
        </w:rPr>
        <mc:AlternateContent>
          <mc:Choice Requires="wps">
            <w:drawing>
              <wp:anchor distT="0" distB="0" distL="114300" distR="114300" simplePos="0" relativeHeight="251642880" behindDoc="0" locked="0" layoutInCell="1" allowOverlap="1" wp14:anchorId="76589E41" wp14:editId="03F8F160">
                <wp:simplePos x="0" y="0"/>
                <wp:positionH relativeFrom="column">
                  <wp:posOffset>2519916</wp:posOffset>
                </wp:positionH>
                <wp:positionV relativeFrom="paragraph">
                  <wp:posOffset>0</wp:posOffset>
                </wp:positionV>
                <wp:extent cx="3479792" cy="7812392"/>
                <wp:effectExtent l="0" t="0" r="0" b="0"/>
                <wp:wrapNone/>
                <wp:docPr id="2" name="Rectangle 2"/>
                <wp:cNvGraphicFramePr/>
                <a:graphic xmlns:a="http://schemas.openxmlformats.org/drawingml/2006/main">
                  <a:graphicData uri="http://schemas.microsoft.com/office/word/2010/wordprocessingShape">
                    <wps:wsp>
                      <wps:cNvSpPr/>
                      <wps:spPr>
                        <a:xfrm>
                          <a:off x="0" y="0"/>
                          <a:ext cx="3479792" cy="7812392"/>
                        </a:xfrm>
                        <a:prstGeom prst="rect">
                          <a:avLst/>
                        </a:prstGeom>
                        <a:noFill/>
                        <a:ln>
                          <a:noFill/>
                        </a:ln>
                      </wps:spPr>
                      <wps:txbx>
                        <w:txbxContent>
                          <w:p w14:paraId="024C6F18" w14:textId="77777777" w:rsidR="00BB2F46" w:rsidRDefault="00BB2F46">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rect w14:anchorId="76589E41" id="Rectangle 2" o:spid="_x0000_s1032" style="position:absolute;left:0;text-align:left;margin-left:198.4pt;margin-top:0;width:274pt;height:615.1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" filled="f" stroked="f">
                <v:textbox inset="2.53958mm,2.53958mm,2.53958mm,2.53958mm">
                  <w:txbxContent>
                    <w:p w14:paraId="024C6F18" w14:textId="77777777" w:rsidR="00BB2F46" w:rsidRDefault="00BB2F46">
                      <w:pPr>
                        <w:spacing w:after="0"/>
                        <w:jc w:val="left"/>
                        <w:textDirection w:val="btLr"/>
                      </w:pPr>
                    </w:p>
                  </w:txbxContent>
                </v:textbox>
              </v:rect>
            </w:pict>
          </mc:Fallback>
        </mc:AlternateContent>
      </w:r>
      <w:r w:rsidR="00B66677" w:rsidRPr="00BA3FE3">
        <w:rPr>
          <w:noProof/>
        </w:rPr>
        <mc:AlternateContent>
          <mc:Choice Requires="wps">
            <w:drawing>
              <wp:anchor distT="45720" distB="45720" distL="114300" distR="114300" simplePos="0" relativeHeight="251659264" behindDoc="0" locked="0" layoutInCell="1" hidden="0" allowOverlap="1" wp14:anchorId="29762738" wp14:editId="11E2B4CC">
                <wp:simplePos x="0" y="0"/>
                <wp:positionH relativeFrom="margin">
                  <wp:align>left</wp:align>
                </wp:positionH>
                <wp:positionV relativeFrom="margin">
                  <wp:align>top</wp:align>
                </wp:positionV>
                <wp:extent cx="1619885" cy="952500"/>
                <wp:effectExtent l="0" t="0" r="18415" b="0"/>
                <wp:wrapSquare wrapText="bothSides" distT="45720" distB="45720" distL="114300" distR="114300"/>
                <wp:docPr id="215" name="Rectangle 215"/>
                <wp:cNvGraphicFramePr/>
                <a:graphic xmlns:a="http://schemas.openxmlformats.org/drawingml/2006/main">
                  <a:graphicData uri="http://schemas.microsoft.com/office/word/2010/wordprocessingShape">
                    <wps:wsp>
                      <wps:cNvSpPr/>
                      <wps:spPr>
                        <a:xfrm>
                          <a:off x="0" y="0"/>
                          <a:ext cx="1619885" cy="952500"/>
                        </a:xfrm>
                        <a:prstGeom prst="rect">
                          <a:avLst/>
                        </a:prstGeom>
                        <a:noFill/>
                        <a:ln>
                          <a:noFill/>
                        </a:ln>
                      </wps:spPr>
                      <wps:txbx>
                        <w:txbxContent>
                          <w:p w14:paraId="38FA4171" w14:textId="77777777" w:rsidR="00BB2F46" w:rsidRDefault="001237B2">
                            <w:pPr>
                              <w:spacing w:after="0"/>
                              <w:jc w:val="left"/>
                              <w:textDirection w:val="btLr"/>
                            </w:pPr>
                            <w:r>
                              <w:rPr>
                                <w:rFonts w:ascii="Calibri" w:hAnsi="Calibri" w:cs="Calibri"/>
                                <w:color w:val="FFFFFF"/>
                                <w:sz w:val="28"/>
                              </w:rPr>
                              <w:t>CIVITTA International</w:t>
                            </w:r>
                            <w:r>
                              <w:rPr>
                                <w:rFonts w:ascii="Calibri" w:hAnsi="Calibri" w:cs="Calibri"/>
                                <w:color w:val="FFFFFF"/>
                                <w:sz w:val="28"/>
                              </w:rPr>
                              <w:br/>
                              <w:t>info@civitta.com</w:t>
                            </w:r>
                          </w:p>
                          <w:p w14:paraId="73AD6F7A" w14:textId="77777777" w:rsidR="00BB2F46" w:rsidRDefault="001237B2">
                            <w:pPr>
                              <w:spacing w:after="0"/>
                              <w:jc w:val="left"/>
                              <w:textDirection w:val="btLr"/>
                            </w:pPr>
                            <w:r>
                              <w:rPr>
                                <w:rFonts w:ascii="Calibri" w:hAnsi="Calibri" w:cs="Calibri"/>
                                <w:color w:val="FFFFFF"/>
                                <w:sz w:val="28"/>
                              </w:rPr>
                              <w:t>+372 735 2802</w:t>
                            </w:r>
                          </w:p>
                          <w:p w14:paraId="5F9A9CF2" w14:textId="77777777" w:rsidR="00BB2F46" w:rsidRDefault="001237B2">
                            <w:pPr>
                              <w:spacing w:after="0"/>
                              <w:jc w:val="left"/>
                              <w:textDirection w:val="btLr"/>
                            </w:pPr>
                            <w:r>
                              <w:rPr>
                                <w:rFonts w:ascii="Calibri" w:hAnsi="Calibri" w:cs="Calibri"/>
                                <w:color w:val="FFFFFF"/>
                                <w:sz w:val="28"/>
                              </w:rPr>
                              <w:t>www.civitta.com</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9762738" id="Rectangle 215" o:spid="_x0000_s1033" style="position:absolute;left:0;text-align:left;margin-left:0;margin-top:0;width:127.55pt;height:75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" filled="f" stroked="f">
                <v:textbox inset="0,0,0,0">
                  <w:txbxContent>
                    <w:p w14:paraId="38FA4171" w14:textId="77777777" w:rsidR="00BB2F46" w:rsidRDefault="001237B2">
                      <w:pPr>
                        <w:spacing w:after="0"/>
                        <w:jc w:val="left"/>
                        <w:textDirection w:val="btLr"/>
                      </w:pPr>
                      <w:r>
                        <w:rPr>
                          <w:rFonts w:ascii="Calibri" w:hAnsi="Calibri" w:cs="Calibri"/>
                          <w:color w:val="FFFFFF"/>
                          <w:sz w:val="28"/>
                        </w:rPr>
                        <w:t>CIVITTA International</w:t>
                      </w:r>
                      <w:r>
                        <w:rPr>
                          <w:rFonts w:ascii="Calibri" w:hAnsi="Calibri" w:cs="Calibri"/>
                          <w:color w:val="FFFFFF"/>
                          <w:sz w:val="28"/>
                        </w:rPr>
                        <w:br/>
                        <w:t>info@civitta.com</w:t>
                      </w:r>
                    </w:p>
                    <w:p w14:paraId="73AD6F7A" w14:textId="77777777" w:rsidR="00BB2F46" w:rsidRDefault="001237B2">
                      <w:pPr>
                        <w:spacing w:after="0"/>
                        <w:jc w:val="left"/>
                        <w:textDirection w:val="btLr"/>
                      </w:pPr>
                      <w:r>
                        <w:rPr>
                          <w:rFonts w:ascii="Calibri" w:hAnsi="Calibri" w:cs="Calibri"/>
                          <w:color w:val="FFFFFF"/>
                          <w:sz w:val="28"/>
                        </w:rPr>
                        <w:t>+372 735 2802</w:t>
                      </w:r>
                    </w:p>
                    <w:p w14:paraId="5F9A9CF2" w14:textId="77777777" w:rsidR="00BB2F46" w:rsidRDefault="001237B2">
                      <w:pPr>
                        <w:spacing w:after="0"/>
                        <w:jc w:val="left"/>
                        <w:textDirection w:val="btLr"/>
                      </w:pPr>
                      <w:r>
                        <w:rPr>
                          <w:rFonts w:ascii="Calibri" w:hAnsi="Calibri" w:cs="Calibri"/>
                          <w:color w:val="FFFFFF"/>
                          <w:sz w:val="28"/>
                        </w:rPr>
                        <w:t>www.civitta.com</w:t>
                      </w:r>
                    </w:p>
                  </w:txbxContent>
                </v:textbox>
                <w10:wrap type="square" anchorx="margin" anchory="margin"/>
              </v:rect>
            </w:pict>
          </mc:Fallback>
        </mc:AlternateContent>
      </w:r>
    </w:p>
    <w:p w14:paraId="50900321" w14:textId="25AF9332" w:rsidR="00BB2F46" w:rsidRPr="00BA3FE3" w:rsidRDefault="00BB2F46"/>
    <w:p w14:paraId="3FD4FBB4" w14:textId="0122044A" w:rsidR="00BB2F46" w:rsidRPr="00BA3FE3" w:rsidRDefault="00BB2F46"/>
    <w:p w14:paraId="68C905C0" w14:textId="06094331" w:rsidR="00BB2F46" w:rsidRPr="00BA3FE3" w:rsidRDefault="00BB2F46">
      <w:pPr>
        <w:numPr>
          <w:ilvl w:val="0"/>
          <w:numId w:val="1"/>
        </w:numPr>
        <w:pBdr>
          <w:top w:val="nil"/>
          <w:left w:val="nil"/>
          <w:bottom w:val="nil"/>
          <w:right w:val="nil"/>
          <w:between w:val="nil"/>
        </w:pBdr>
        <w:spacing w:after="0" w:line="276" w:lineRule="auto"/>
        <w:rPr>
          <w:rFonts w:ascii="Calibri" w:hAnsi="Calibri" w:cs="Calibri"/>
          <w:color w:val="000000"/>
        </w:rPr>
      </w:pPr>
    </w:p>
    <w:p w14:paraId="02EE7D08" w14:textId="63E9C3A3" w:rsidR="00BB2F46" w:rsidRPr="00BA3FE3" w:rsidRDefault="00D775D5">
      <w:pPr>
        <w:numPr>
          <w:ilvl w:val="0"/>
          <w:numId w:val="1"/>
        </w:numPr>
        <w:pBdr>
          <w:top w:val="nil"/>
          <w:left w:val="nil"/>
          <w:bottom w:val="nil"/>
          <w:right w:val="nil"/>
          <w:between w:val="nil"/>
        </w:pBdr>
        <w:spacing w:line="276" w:lineRule="auto"/>
        <w:rPr>
          <w:rFonts w:ascii="Calibri" w:hAnsi="Calibri" w:cs="Calibri"/>
          <w:color w:val="000000"/>
        </w:rPr>
      </w:pPr>
      <w:r w:rsidRPr="00BA3FE3">
        <w:rPr>
          <w:noProof/>
        </w:rPr>
        <mc:AlternateContent>
          <mc:Choice Requires="wps">
            <w:drawing>
              <wp:anchor distT="0" distB="0" distL="114300" distR="114300" simplePos="0" relativeHeight="251654144" behindDoc="0" locked="0" layoutInCell="1" allowOverlap="1" wp14:anchorId="327CE5EB" wp14:editId="7E5E279D">
                <wp:simplePos x="0" y="0"/>
                <wp:positionH relativeFrom="margin">
                  <wp:posOffset>4358229</wp:posOffset>
                </wp:positionH>
                <wp:positionV relativeFrom="paragraph">
                  <wp:posOffset>109520</wp:posOffset>
                </wp:positionV>
                <wp:extent cx="1619404" cy="909939"/>
                <wp:effectExtent l="0" t="0" r="0" b="5080"/>
                <wp:wrapNone/>
                <wp:docPr id="13" name="Rectangle 13"/>
                <wp:cNvGraphicFramePr/>
                <a:graphic xmlns:a="http://schemas.openxmlformats.org/drawingml/2006/main">
                  <a:graphicData uri="http://schemas.microsoft.com/office/word/2010/wordprocessingShape">
                    <wps:wsp>
                      <wps:cNvSpPr/>
                      <wps:spPr>
                        <a:xfrm>
                          <a:off x="0" y="0"/>
                          <a:ext cx="1619404" cy="909939"/>
                        </a:xfrm>
                        <a:prstGeom prst="rect">
                          <a:avLst/>
                        </a:prstGeom>
                        <a:noFill/>
                        <a:ln>
                          <a:noFill/>
                        </a:ln>
                      </wps:spPr>
                      <wps:txbx>
                        <w:txbxContent>
                          <w:p w14:paraId="72CDD2CD" w14:textId="77777777" w:rsidR="00BB2F46" w:rsidRDefault="001237B2">
                            <w:pPr>
                              <w:spacing w:after="0"/>
                              <w:jc w:val="left"/>
                              <w:textDirection w:val="btLr"/>
                            </w:pPr>
                            <w:r>
                              <w:rPr>
                                <w:rFonts w:ascii="Calibri" w:hAnsi="Calibri" w:cs="Calibri"/>
                                <w:b/>
                                <w:color w:val="FFFFFF"/>
                                <w:sz w:val="28"/>
                              </w:rPr>
                              <w:t xml:space="preserve">CIVITTA </w:t>
                            </w:r>
                            <w:proofErr w:type="spellStart"/>
                            <w:r>
                              <w:rPr>
                                <w:rFonts w:ascii="Calibri" w:hAnsi="Calibri" w:cs="Calibri"/>
                                <w:b/>
                                <w:color w:val="FFFFFF"/>
                                <w:sz w:val="28"/>
                              </w:rPr>
                              <w:t>Armenia</w:t>
                            </w:r>
                            <w:proofErr w:type="spellEnd"/>
                          </w:p>
                          <w:p w14:paraId="5D1CFA48" w14:textId="77777777" w:rsidR="00BB2F46" w:rsidRDefault="001237B2">
                            <w:pPr>
                              <w:spacing w:after="0"/>
                              <w:jc w:val="left"/>
                              <w:textDirection w:val="btLr"/>
                            </w:pPr>
                            <w:r>
                              <w:rPr>
                                <w:rFonts w:ascii="Calibri" w:hAnsi="Calibri" w:cs="Calibri"/>
                                <w:color w:val="FFFFFF"/>
                                <w:sz w:val="28"/>
                              </w:rPr>
                              <w:t>info.am@civitta.com</w:t>
                            </w:r>
                          </w:p>
                          <w:p w14:paraId="3BBA8714" w14:textId="77777777" w:rsidR="00BB2F46" w:rsidRDefault="001237B2">
                            <w:pPr>
                              <w:spacing w:after="0"/>
                              <w:jc w:val="left"/>
                              <w:textDirection w:val="btLr"/>
                            </w:pPr>
                            <w:r>
                              <w:rPr>
                                <w:rFonts w:ascii="Calibri" w:hAnsi="Calibri" w:cs="Calibri"/>
                                <w:color w:val="FFFFFF"/>
                                <w:sz w:val="28"/>
                              </w:rPr>
                              <w:t>+374 10 546 434 www.civitta.am</w:t>
                            </w:r>
                          </w:p>
                          <w:p w14:paraId="7DDCEBD2"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327CE5EB" id="Rectangle 13" o:spid="_x0000_s1034" style="position:absolute;left:0;text-align:left;margin-left:343.15pt;margin-top:8.6pt;width:127.5pt;height:71.65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" filled="f" stroked="f">
                <v:textbox inset="0,0,0,0">
                  <w:txbxContent>
                    <w:p w14:paraId="72CDD2CD" w14:textId="77777777" w:rsidR="00BB2F46" w:rsidRDefault="001237B2">
                      <w:pPr>
                        <w:spacing w:after="0"/>
                        <w:jc w:val="left"/>
                        <w:textDirection w:val="btLr"/>
                      </w:pPr>
                      <w:r>
                        <w:rPr>
                          <w:rFonts w:ascii="Calibri" w:hAnsi="Calibri" w:cs="Calibri"/>
                          <w:b/>
                          <w:color w:val="FFFFFF"/>
                          <w:sz w:val="28"/>
                        </w:rPr>
                        <w:t xml:space="preserve">CIVITTA </w:t>
                      </w:r>
                      <w:proofErr w:type="spellStart"/>
                      <w:r>
                        <w:rPr>
                          <w:rFonts w:ascii="Calibri" w:hAnsi="Calibri" w:cs="Calibri"/>
                          <w:b/>
                          <w:color w:val="FFFFFF"/>
                          <w:sz w:val="28"/>
                        </w:rPr>
                        <w:t>Armenia</w:t>
                      </w:r>
                      <w:proofErr w:type="spellEnd"/>
                    </w:p>
                    <w:p w14:paraId="5D1CFA48" w14:textId="77777777" w:rsidR="00BB2F46" w:rsidRDefault="001237B2">
                      <w:pPr>
                        <w:spacing w:after="0"/>
                        <w:jc w:val="left"/>
                        <w:textDirection w:val="btLr"/>
                      </w:pPr>
                      <w:r>
                        <w:rPr>
                          <w:rFonts w:ascii="Calibri" w:hAnsi="Calibri" w:cs="Calibri"/>
                          <w:color w:val="FFFFFF"/>
                          <w:sz w:val="28"/>
                        </w:rPr>
                        <w:t>info.am@civitta.com</w:t>
                      </w:r>
                    </w:p>
                    <w:p w14:paraId="3BBA8714" w14:textId="77777777" w:rsidR="00BB2F46" w:rsidRDefault="001237B2">
                      <w:pPr>
                        <w:spacing w:after="0"/>
                        <w:jc w:val="left"/>
                        <w:textDirection w:val="btLr"/>
                      </w:pPr>
                      <w:r>
                        <w:rPr>
                          <w:rFonts w:ascii="Calibri" w:hAnsi="Calibri" w:cs="Calibri"/>
                          <w:color w:val="FFFFFF"/>
                          <w:sz w:val="28"/>
                        </w:rPr>
                        <w:t>+374 10 546 434 www.civitta.am</w:t>
                      </w:r>
                    </w:p>
                    <w:p w14:paraId="7DDCEBD2"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45952" behindDoc="0" locked="0" layoutInCell="1" allowOverlap="1" wp14:anchorId="272941D8" wp14:editId="269F0B98">
                <wp:simplePos x="0" y="0"/>
                <wp:positionH relativeFrom="column">
                  <wp:posOffset>2517251</wp:posOffset>
                </wp:positionH>
                <wp:positionV relativeFrom="paragraph">
                  <wp:posOffset>88014</wp:posOffset>
                </wp:positionV>
                <wp:extent cx="1619519" cy="933681"/>
                <wp:effectExtent l="0" t="0" r="0" b="0"/>
                <wp:wrapNone/>
                <wp:docPr id="5" name="Rectangle 5"/>
                <wp:cNvGraphicFramePr/>
                <a:graphic xmlns:a="http://schemas.openxmlformats.org/drawingml/2006/main">
                  <a:graphicData uri="http://schemas.microsoft.com/office/word/2010/wordprocessingShape">
                    <wps:wsp>
                      <wps:cNvSpPr/>
                      <wps:spPr>
                        <a:xfrm>
                          <a:off x="0" y="0"/>
                          <a:ext cx="1619519" cy="933681"/>
                        </a:xfrm>
                        <a:prstGeom prst="rect">
                          <a:avLst/>
                        </a:prstGeom>
                        <a:noFill/>
                        <a:ln>
                          <a:noFill/>
                        </a:ln>
                      </wps:spPr>
                      <wps:txbx>
                        <w:txbxContent>
                          <w:p w14:paraId="4EBC24A5" w14:textId="77777777" w:rsidR="00BB2F46" w:rsidRDefault="001237B2">
                            <w:pPr>
                              <w:spacing w:after="0"/>
                              <w:jc w:val="left"/>
                              <w:textDirection w:val="btLr"/>
                            </w:pPr>
                            <w:r>
                              <w:rPr>
                                <w:rFonts w:ascii="Calibri" w:hAnsi="Calibri" w:cs="Calibri"/>
                                <w:b/>
                                <w:color w:val="FFFFFF"/>
                                <w:sz w:val="28"/>
                              </w:rPr>
                              <w:t>CIVITTA Lithuania</w:t>
                            </w:r>
                            <w:r>
                              <w:rPr>
                                <w:rFonts w:ascii="Calibri" w:hAnsi="Calibri" w:cs="Calibri"/>
                                <w:b/>
                                <w:color w:val="FFFFFF"/>
                                <w:sz w:val="28"/>
                              </w:rPr>
                              <w:br/>
                            </w:r>
                            <w:r>
                              <w:rPr>
                                <w:rFonts w:ascii="Calibri" w:hAnsi="Calibri" w:cs="Calibri"/>
                                <w:color w:val="FFFFFF"/>
                                <w:sz w:val="28"/>
                              </w:rPr>
                              <w:t>info.lt@civitta.com</w:t>
                            </w:r>
                            <w:r>
                              <w:rPr>
                                <w:rFonts w:ascii="Calibri" w:hAnsi="Calibri" w:cs="Calibri"/>
                                <w:color w:val="FFFFFF"/>
                                <w:sz w:val="28"/>
                              </w:rPr>
                              <w:br/>
                              <w:t>+370 685 266 80</w:t>
                            </w:r>
                          </w:p>
                          <w:p w14:paraId="22D6A323" w14:textId="77777777" w:rsidR="00BB2F46" w:rsidRDefault="001237B2">
                            <w:pPr>
                              <w:spacing w:after="0"/>
                              <w:jc w:val="left"/>
                              <w:textDirection w:val="btLr"/>
                            </w:pPr>
                            <w:r>
                              <w:rPr>
                                <w:rFonts w:ascii="Calibri" w:hAnsi="Calibri" w:cs="Calibri"/>
                                <w:color w:val="FFFFFF"/>
                                <w:sz w:val="28"/>
                              </w:rPr>
                              <w:t>www.civitta.lt</w:t>
                            </w:r>
                          </w:p>
                        </w:txbxContent>
                      </wps:txbx>
                      <wps:bodyPr spcFirstLastPara="1" wrap="square" lIns="0" tIns="0" rIns="0" bIns="0" anchor="t" anchorCtr="0">
                        <a:noAutofit/>
                      </wps:bodyPr>
                    </wps:wsp>
                  </a:graphicData>
                </a:graphic>
              </wp:anchor>
            </w:drawing>
          </mc:Choice>
          <mc:Fallback>
            <w:pict>
              <v:rect w14:anchorId="272941D8" id="Rectangle 5" o:spid="_x0000_s1035" style="position:absolute;left:0;text-align:left;margin-left:198.2pt;margin-top:6.95pt;width:127.5pt;height:7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" filled="f" stroked="f">
                <v:textbox inset="0,0,0,0">
                  <w:txbxContent>
                    <w:p w14:paraId="4EBC24A5" w14:textId="77777777" w:rsidR="00BB2F46" w:rsidRDefault="001237B2">
                      <w:pPr>
                        <w:spacing w:after="0"/>
                        <w:jc w:val="left"/>
                        <w:textDirection w:val="btLr"/>
                      </w:pPr>
                      <w:r>
                        <w:rPr>
                          <w:rFonts w:ascii="Calibri" w:hAnsi="Calibri" w:cs="Calibri"/>
                          <w:b/>
                          <w:color w:val="FFFFFF"/>
                          <w:sz w:val="28"/>
                        </w:rPr>
                        <w:t>CIVITTA Lithuania</w:t>
                      </w:r>
                      <w:r>
                        <w:rPr>
                          <w:rFonts w:ascii="Calibri" w:hAnsi="Calibri" w:cs="Calibri"/>
                          <w:b/>
                          <w:color w:val="FFFFFF"/>
                          <w:sz w:val="28"/>
                        </w:rPr>
                        <w:br/>
                      </w:r>
                      <w:r>
                        <w:rPr>
                          <w:rFonts w:ascii="Calibri" w:hAnsi="Calibri" w:cs="Calibri"/>
                          <w:color w:val="FFFFFF"/>
                          <w:sz w:val="28"/>
                        </w:rPr>
                        <w:t>info.lt@civitta.com</w:t>
                      </w:r>
                      <w:r>
                        <w:rPr>
                          <w:rFonts w:ascii="Calibri" w:hAnsi="Calibri" w:cs="Calibri"/>
                          <w:color w:val="FFFFFF"/>
                          <w:sz w:val="28"/>
                        </w:rPr>
                        <w:br/>
                        <w:t>+370 685 266 80</w:t>
                      </w:r>
                    </w:p>
                    <w:p w14:paraId="22D6A323" w14:textId="77777777" w:rsidR="00BB2F46" w:rsidRDefault="001237B2">
                      <w:pPr>
                        <w:spacing w:after="0"/>
                        <w:jc w:val="left"/>
                        <w:textDirection w:val="btLr"/>
                      </w:pPr>
                      <w:r>
                        <w:rPr>
                          <w:rFonts w:ascii="Calibri" w:hAnsi="Calibri" w:cs="Calibri"/>
                          <w:color w:val="FFFFFF"/>
                          <w:sz w:val="28"/>
                        </w:rPr>
                        <w:t>www.civitta.lt</w:t>
                      </w:r>
                    </w:p>
                  </w:txbxContent>
                </v:textbox>
              </v:rect>
            </w:pict>
          </mc:Fallback>
        </mc:AlternateContent>
      </w:r>
    </w:p>
    <w:p w14:paraId="123F4D10" w14:textId="738E3D9A" w:rsidR="00BB2F46" w:rsidRPr="00BA3FE3" w:rsidRDefault="00D775D5">
      <w:r w:rsidRPr="00BA3FE3">
        <w:rPr>
          <w:noProof/>
        </w:rPr>
        <mc:AlternateContent>
          <mc:Choice Requires="wps">
            <w:drawing>
              <wp:anchor distT="0" distB="0" distL="114300" distR="114300" simplePos="0" relativeHeight="251679744" behindDoc="0" locked="0" layoutInCell="1" hidden="0" allowOverlap="1" wp14:anchorId="1160D499" wp14:editId="4D969905">
                <wp:simplePos x="0" y="0"/>
                <wp:positionH relativeFrom="margin">
                  <wp:posOffset>4366895</wp:posOffset>
                </wp:positionH>
                <wp:positionV relativeFrom="paragraph">
                  <wp:posOffset>5842112</wp:posOffset>
                </wp:positionV>
                <wp:extent cx="1628775" cy="835025"/>
                <wp:effectExtent l="0" t="0" r="9525" b="3175"/>
                <wp:wrapNone/>
                <wp:docPr id="217" name="Rectangle 217"/>
                <wp:cNvGraphicFramePr/>
                <a:graphic xmlns:a="http://schemas.openxmlformats.org/drawingml/2006/main">
                  <a:graphicData uri="http://schemas.microsoft.com/office/word/2010/wordprocessingShape">
                    <wps:wsp>
                      <wps:cNvSpPr/>
                      <wps:spPr>
                        <a:xfrm>
                          <a:off x="0" y="0"/>
                          <a:ext cx="1628775" cy="835025"/>
                        </a:xfrm>
                        <a:prstGeom prst="rect">
                          <a:avLst/>
                        </a:prstGeom>
                        <a:noFill/>
                        <a:ln>
                          <a:noFill/>
                        </a:ln>
                      </wps:spPr>
                      <wps:txbx>
                        <w:txbxContent>
                          <w:p w14:paraId="62D0E476" w14:textId="77777777" w:rsidR="00BB2F46" w:rsidRDefault="001237B2">
                            <w:pPr>
                              <w:spacing w:after="0"/>
                              <w:jc w:val="left"/>
                              <w:textDirection w:val="btLr"/>
                            </w:pPr>
                            <w:r>
                              <w:rPr>
                                <w:rFonts w:ascii="Calibri" w:hAnsi="Calibri" w:cs="Calibri"/>
                                <w:b/>
                                <w:color w:val="FFFFFF"/>
                                <w:sz w:val="28"/>
                              </w:rPr>
                              <w:t>CIVITTA Georgia</w:t>
                            </w:r>
                          </w:p>
                          <w:p w14:paraId="02D970CB" w14:textId="77777777" w:rsidR="00BB2F46" w:rsidRDefault="001237B2">
                            <w:pPr>
                              <w:spacing w:after="0"/>
                              <w:jc w:val="left"/>
                              <w:textDirection w:val="btLr"/>
                            </w:pPr>
                            <w:r>
                              <w:rPr>
                                <w:rFonts w:ascii="Calibri" w:hAnsi="Calibri" w:cs="Calibri"/>
                                <w:color w:val="FFFFFF"/>
                                <w:sz w:val="28"/>
                              </w:rPr>
                              <w:t>info.ge@civitta.com</w:t>
                            </w:r>
                          </w:p>
                          <w:p w14:paraId="6AC8BAC4" w14:textId="77777777" w:rsidR="00BB2F46" w:rsidRDefault="001237B2">
                            <w:pPr>
                              <w:spacing w:after="0"/>
                              <w:jc w:val="left"/>
                              <w:textDirection w:val="btLr"/>
                            </w:pPr>
                            <w:r>
                              <w:rPr>
                                <w:rFonts w:ascii="Calibri" w:hAnsi="Calibri" w:cs="Calibri"/>
                                <w:color w:val="FFFFFF"/>
                                <w:sz w:val="28"/>
                              </w:rPr>
                              <w:t>www.civitta.com</w:t>
                            </w:r>
                          </w:p>
                          <w:p w14:paraId="31B1D2B0" w14:textId="77777777" w:rsidR="00BB2F46" w:rsidRDefault="00BB2F46">
                            <w:pPr>
                              <w:spacing w:after="0"/>
                              <w:jc w:val="left"/>
                              <w:textDirection w:val="btLr"/>
                            </w:pP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1160D499" id="Rectangle 217" o:spid="_x0000_s1036" style="position:absolute;left:0;text-align:left;margin-left:343.85pt;margin-top:460pt;width:128.25pt;height:65.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" filled="f" stroked="f">
                <v:textbox inset="0,0,0,0">
                  <w:txbxContent>
                    <w:p w14:paraId="62D0E476" w14:textId="77777777" w:rsidR="00BB2F46" w:rsidRDefault="001237B2">
                      <w:pPr>
                        <w:spacing w:after="0"/>
                        <w:jc w:val="left"/>
                        <w:textDirection w:val="btLr"/>
                      </w:pPr>
                      <w:r>
                        <w:rPr>
                          <w:rFonts w:ascii="Calibri" w:hAnsi="Calibri" w:cs="Calibri"/>
                          <w:b/>
                          <w:color w:val="FFFFFF"/>
                          <w:sz w:val="28"/>
                        </w:rPr>
                        <w:t>CIVITTA Georgia</w:t>
                      </w:r>
                    </w:p>
                    <w:p w14:paraId="02D970CB" w14:textId="77777777" w:rsidR="00BB2F46" w:rsidRDefault="001237B2">
                      <w:pPr>
                        <w:spacing w:after="0"/>
                        <w:jc w:val="left"/>
                        <w:textDirection w:val="btLr"/>
                      </w:pPr>
                      <w:r>
                        <w:rPr>
                          <w:rFonts w:ascii="Calibri" w:hAnsi="Calibri" w:cs="Calibri"/>
                          <w:color w:val="FFFFFF"/>
                          <w:sz w:val="28"/>
                        </w:rPr>
                        <w:t>info.ge@civitta.com</w:t>
                      </w:r>
                    </w:p>
                    <w:p w14:paraId="6AC8BAC4" w14:textId="77777777" w:rsidR="00BB2F46" w:rsidRDefault="001237B2">
                      <w:pPr>
                        <w:spacing w:after="0"/>
                        <w:jc w:val="left"/>
                        <w:textDirection w:val="btLr"/>
                      </w:pPr>
                      <w:r>
                        <w:rPr>
                          <w:rFonts w:ascii="Calibri" w:hAnsi="Calibri" w:cs="Calibri"/>
                          <w:color w:val="FFFFFF"/>
                          <w:sz w:val="28"/>
                        </w:rPr>
                        <w:t>www.civitta.com</w:t>
                      </w:r>
                    </w:p>
                    <w:p w14:paraId="31B1D2B0"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58240" behindDoc="0" locked="0" layoutInCell="1" allowOverlap="1" wp14:anchorId="501D5415" wp14:editId="466DA296">
                <wp:simplePos x="0" y="0"/>
                <wp:positionH relativeFrom="column">
                  <wp:posOffset>2519680</wp:posOffset>
                </wp:positionH>
                <wp:positionV relativeFrom="paragraph">
                  <wp:posOffset>5812902</wp:posOffset>
                </wp:positionV>
                <wp:extent cx="1619250" cy="916940"/>
                <wp:effectExtent l="0" t="0" r="0" b="16510"/>
                <wp:wrapNone/>
                <wp:docPr id="17" name="Rectangle 17"/>
                <wp:cNvGraphicFramePr/>
                <a:graphic xmlns:a="http://schemas.openxmlformats.org/drawingml/2006/main">
                  <a:graphicData uri="http://schemas.microsoft.com/office/word/2010/wordprocessingShape">
                    <wps:wsp>
                      <wps:cNvSpPr/>
                      <wps:spPr>
                        <a:xfrm>
                          <a:off x="0" y="0"/>
                          <a:ext cx="1619250" cy="916940"/>
                        </a:xfrm>
                        <a:prstGeom prst="rect">
                          <a:avLst/>
                        </a:prstGeom>
                        <a:noFill/>
                        <a:ln>
                          <a:noFill/>
                        </a:ln>
                      </wps:spPr>
                      <wps:txbx>
                        <w:txbxContent>
                          <w:p w14:paraId="4DBFD5D6" w14:textId="77777777" w:rsidR="00BB2F46" w:rsidRDefault="001237B2">
                            <w:pPr>
                              <w:spacing w:after="0"/>
                              <w:jc w:val="left"/>
                              <w:textDirection w:val="btLr"/>
                            </w:pPr>
                            <w:r>
                              <w:rPr>
                                <w:rFonts w:ascii="Calibri" w:hAnsi="Calibri" w:cs="Calibri"/>
                                <w:b/>
                                <w:color w:val="FFFFFF"/>
                                <w:sz w:val="28"/>
                              </w:rPr>
                              <w:t>CIVITTA Belarus</w:t>
                            </w:r>
                          </w:p>
                          <w:p w14:paraId="537B6335" w14:textId="58497FC0" w:rsidR="00BB2F46" w:rsidRDefault="00A83D3A">
                            <w:pPr>
                              <w:spacing w:after="0"/>
                              <w:jc w:val="left"/>
                              <w:textDirection w:val="btLr"/>
                            </w:pPr>
                            <w:r>
                              <w:rPr>
                                <w:rFonts w:ascii="Calibri" w:hAnsi="Calibri" w:cs="Calibri"/>
                                <w:color w:val="FFFFFF"/>
                                <w:sz w:val="28"/>
                              </w:rPr>
                              <w:t>info.by@civitta.com</w:t>
                            </w:r>
                          </w:p>
                          <w:p w14:paraId="3F99DABF" w14:textId="77777777" w:rsidR="00BB2F46" w:rsidRDefault="001237B2">
                            <w:pPr>
                              <w:spacing w:after="0"/>
                              <w:jc w:val="left"/>
                              <w:textDirection w:val="btLr"/>
                            </w:pPr>
                            <w:r>
                              <w:rPr>
                                <w:rFonts w:ascii="Calibri" w:hAnsi="Calibri" w:cs="Calibri"/>
                                <w:color w:val="FFFFFF"/>
                                <w:sz w:val="28"/>
                              </w:rPr>
                              <w:t>+375 296 018 517</w:t>
                            </w:r>
                          </w:p>
                          <w:p w14:paraId="0C6999D9" w14:textId="77777777" w:rsidR="00BB2F46" w:rsidRDefault="001237B2">
                            <w:pPr>
                              <w:spacing w:after="0"/>
                              <w:jc w:val="left"/>
                              <w:textDirection w:val="btLr"/>
                            </w:pPr>
                            <w:r>
                              <w:rPr>
                                <w:rFonts w:ascii="Calibri" w:hAnsi="Calibri" w:cs="Calibri"/>
                                <w:color w:val="FFFFFF"/>
                                <w:sz w:val="28"/>
                              </w:rPr>
                              <w:t>www.civitta.by</w:t>
                            </w:r>
                          </w:p>
                          <w:p w14:paraId="4A3FBFBF" w14:textId="77777777" w:rsidR="00BB2F46" w:rsidRDefault="00BB2F46">
                            <w:pPr>
                              <w:spacing w:after="0"/>
                              <w:jc w:val="left"/>
                              <w:textDirection w:val="btLr"/>
                            </w:pPr>
                          </w:p>
                          <w:p w14:paraId="0AABD8C8"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501D5415" id="Rectangle 17" o:spid="_x0000_s1037" style="position:absolute;left:0;text-align:left;margin-left:198.4pt;margin-top:457.7pt;width:127.5pt;height:7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" filled="f" stroked="f">
                <v:textbox inset="0,0,0,0">
                  <w:txbxContent>
                    <w:p w14:paraId="4DBFD5D6" w14:textId="77777777" w:rsidR="00BB2F46" w:rsidRDefault="001237B2">
                      <w:pPr>
                        <w:spacing w:after="0"/>
                        <w:jc w:val="left"/>
                        <w:textDirection w:val="btLr"/>
                      </w:pPr>
                      <w:r>
                        <w:rPr>
                          <w:rFonts w:ascii="Calibri" w:hAnsi="Calibri" w:cs="Calibri"/>
                          <w:b/>
                          <w:color w:val="FFFFFF"/>
                          <w:sz w:val="28"/>
                        </w:rPr>
                        <w:t>CIVITTA Belarus</w:t>
                      </w:r>
                    </w:p>
                    <w:p w14:paraId="537B6335" w14:textId="58497FC0" w:rsidR="00BB2F46" w:rsidRDefault="00A83D3A">
                      <w:pPr>
                        <w:spacing w:after="0"/>
                        <w:jc w:val="left"/>
                        <w:textDirection w:val="btLr"/>
                      </w:pPr>
                      <w:r>
                        <w:rPr>
                          <w:rFonts w:ascii="Calibri" w:hAnsi="Calibri" w:cs="Calibri"/>
                          <w:color w:val="FFFFFF"/>
                          <w:sz w:val="28"/>
                        </w:rPr>
                        <w:t>info.by@civitta.com</w:t>
                      </w:r>
                    </w:p>
                    <w:p w14:paraId="3F99DABF" w14:textId="77777777" w:rsidR="00BB2F46" w:rsidRDefault="001237B2">
                      <w:pPr>
                        <w:spacing w:after="0"/>
                        <w:jc w:val="left"/>
                        <w:textDirection w:val="btLr"/>
                      </w:pPr>
                      <w:r>
                        <w:rPr>
                          <w:rFonts w:ascii="Calibri" w:hAnsi="Calibri" w:cs="Calibri"/>
                          <w:color w:val="FFFFFF"/>
                          <w:sz w:val="28"/>
                        </w:rPr>
                        <w:t>+375 296 018 517</w:t>
                      </w:r>
                    </w:p>
                    <w:p w14:paraId="0C6999D9" w14:textId="77777777" w:rsidR="00BB2F46" w:rsidRDefault="001237B2">
                      <w:pPr>
                        <w:spacing w:after="0"/>
                        <w:jc w:val="left"/>
                        <w:textDirection w:val="btLr"/>
                      </w:pPr>
                      <w:r>
                        <w:rPr>
                          <w:rFonts w:ascii="Calibri" w:hAnsi="Calibri" w:cs="Calibri"/>
                          <w:color w:val="FFFFFF"/>
                          <w:sz w:val="28"/>
                        </w:rPr>
                        <w:t>www.civitta.by</w:t>
                      </w:r>
                    </w:p>
                    <w:p w14:paraId="4A3FBFBF" w14:textId="77777777" w:rsidR="00BB2F46" w:rsidRDefault="00BB2F46">
                      <w:pPr>
                        <w:spacing w:after="0"/>
                        <w:jc w:val="left"/>
                        <w:textDirection w:val="btLr"/>
                      </w:pPr>
                    </w:p>
                    <w:p w14:paraId="0AABD8C8" w14:textId="77777777" w:rsidR="00BB2F46" w:rsidRDefault="00BB2F46">
                      <w:pPr>
                        <w:spacing w:after="0"/>
                        <w:jc w:val="left"/>
                        <w:textDirection w:val="btLr"/>
                      </w:pPr>
                    </w:p>
                  </w:txbxContent>
                </v:textbox>
              </v:rect>
            </w:pict>
          </mc:Fallback>
        </mc:AlternateContent>
      </w:r>
      <w:r w:rsidRPr="00BA3FE3">
        <w:rPr>
          <w:noProof/>
        </w:rPr>
        <mc:AlternateContent>
          <mc:Choice Requires="wps">
            <w:drawing>
              <wp:anchor distT="0" distB="0" distL="114300" distR="114300" simplePos="0" relativeHeight="251678720" behindDoc="0" locked="0" layoutInCell="1" hidden="0" allowOverlap="1" wp14:anchorId="68375B1C" wp14:editId="674B4AA9">
                <wp:simplePos x="0" y="0"/>
                <wp:positionH relativeFrom="margin">
                  <wp:posOffset>4359275</wp:posOffset>
                </wp:positionH>
                <wp:positionV relativeFrom="paragraph">
                  <wp:posOffset>4861672</wp:posOffset>
                </wp:positionV>
                <wp:extent cx="1628775" cy="800735"/>
                <wp:effectExtent l="0" t="0" r="9525" b="18415"/>
                <wp:wrapNone/>
                <wp:docPr id="225" name="Rectangle 225"/>
                <wp:cNvGraphicFramePr/>
                <a:graphic xmlns:a="http://schemas.openxmlformats.org/drawingml/2006/main">
                  <a:graphicData uri="http://schemas.microsoft.com/office/word/2010/wordprocessingShape">
                    <wps:wsp>
                      <wps:cNvSpPr/>
                      <wps:spPr>
                        <a:xfrm>
                          <a:off x="0" y="0"/>
                          <a:ext cx="1628775" cy="800735"/>
                        </a:xfrm>
                        <a:prstGeom prst="rect">
                          <a:avLst/>
                        </a:prstGeom>
                        <a:noFill/>
                        <a:ln>
                          <a:noFill/>
                        </a:ln>
                      </wps:spPr>
                      <wps:txbx>
                        <w:txbxContent>
                          <w:p w14:paraId="355C16F7" w14:textId="77777777" w:rsidR="00BB2F46" w:rsidRDefault="001237B2">
                            <w:pPr>
                              <w:spacing w:after="0"/>
                              <w:jc w:val="left"/>
                              <w:textDirection w:val="btLr"/>
                            </w:pPr>
                            <w:r>
                              <w:rPr>
                                <w:rFonts w:ascii="Calibri" w:hAnsi="Calibri" w:cs="Calibri"/>
                                <w:b/>
                                <w:color w:val="FFFFFF"/>
                                <w:sz w:val="28"/>
                              </w:rPr>
                              <w:t>CIVITTA Sweden</w:t>
                            </w:r>
                          </w:p>
                          <w:p w14:paraId="28E9CCA9" w14:textId="77777777" w:rsidR="00BB2F46" w:rsidRDefault="001237B2">
                            <w:pPr>
                              <w:spacing w:after="0"/>
                              <w:jc w:val="left"/>
                              <w:textDirection w:val="btLr"/>
                            </w:pPr>
                            <w:r>
                              <w:rPr>
                                <w:rFonts w:ascii="Calibri" w:hAnsi="Calibri" w:cs="Calibri"/>
                                <w:color w:val="FFFFFF"/>
                                <w:sz w:val="28"/>
                              </w:rPr>
                              <w:t>info.se@civitta.com</w:t>
                            </w:r>
                          </w:p>
                          <w:p w14:paraId="2C5D3B73" w14:textId="77777777" w:rsidR="00BB2F46" w:rsidRDefault="001237B2">
                            <w:pPr>
                              <w:spacing w:after="0"/>
                              <w:jc w:val="left"/>
                              <w:textDirection w:val="btLr"/>
                            </w:pPr>
                            <w:r>
                              <w:rPr>
                                <w:rFonts w:ascii="Calibri" w:hAnsi="Calibri" w:cs="Calibri"/>
                                <w:color w:val="FFFFFF"/>
                                <w:sz w:val="28"/>
                              </w:rPr>
                              <w:t>www.civitta.com</w:t>
                            </w:r>
                          </w:p>
                          <w:p w14:paraId="0FBE6C45"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68375B1C" id="Rectangle 225" o:spid="_x0000_s1038" style="position:absolute;left:0;text-align:left;margin-left:343.25pt;margin-top:382.8pt;width:128.25pt;height:63.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" filled="f" stroked="f">
                <v:textbox inset="0,0,0,0">
                  <w:txbxContent>
                    <w:p w14:paraId="355C16F7" w14:textId="77777777" w:rsidR="00BB2F46" w:rsidRDefault="001237B2">
                      <w:pPr>
                        <w:spacing w:after="0"/>
                        <w:jc w:val="left"/>
                        <w:textDirection w:val="btLr"/>
                      </w:pPr>
                      <w:r>
                        <w:rPr>
                          <w:rFonts w:ascii="Calibri" w:hAnsi="Calibri" w:cs="Calibri"/>
                          <w:b/>
                          <w:color w:val="FFFFFF"/>
                          <w:sz w:val="28"/>
                        </w:rPr>
                        <w:t>CIVITTA Sweden</w:t>
                      </w:r>
                    </w:p>
                    <w:p w14:paraId="28E9CCA9" w14:textId="77777777" w:rsidR="00BB2F46" w:rsidRDefault="001237B2">
                      <w:pPr>
                        <w:spacing w:after="0"/>
                        <w:jc w:val="left"/>
                        <w:textDirection w:val="btLr"/>
                      </w:pPr>
                      <w:r>
                        <w:rPr>
                          <w:rFonts w:ascii="Calibri" w:hAnsi="Calibri" w:cs="Calibri"/>
                          <w:color w:val="FFFFFF"/>
                          <w:sz w:val="28"/>
                        </w:rPr>
                        <w:t>info.se@civitta.com</w:t>
                      </w:r>
                    </w:p>
                    <w:p w14:paraId="2C5D3B73" w14:textId="77777777" w:rsidR="00BB2F46" w:rsidRDefault="001237B2">
                      <w:pPr>
                        <w:spacing w:after="0"/>
                        <w:jc w:val="left"/>
                        <w:textDirection w:val="btLr"/>
                      </w:pPr>
                      <w:r>
                        <w:rPr>
                          <w:rFonts w:ascii="Calibri" w:hAnsi="Calibri" w:cs="Calibri"/>
                          <w:color w:val="FFFFFF"/>
                          <w:sz w:val="28"/>
                        </w:rPr>
                        <w:t>www.civitta.com</w:t>
                      </w:r>
                    </w:p>
                    <w:p w14:paraId="0FBE6C45"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53120" behindDoc="0" locked="0" layoutInCell="1" allowOverlap="1" wp14:anchorId="339812BA" wp14:editId="7F74E633">
                <wp:simplePos x="0" y="0"/>
                <wp:positionH relativeFrom="column">
                  <wp:posOffset>2527300</wp:posOffset>
                </wp:positionH>
                <wp:positionV relativeFrom="paragraph">
                  <wp:posOffset>4834367</wp:posOffset>
                </wp:positionV>
                <wp:extent cx="1619250" cy="911860"/>
                <wp:effectExtent l="0" t="0" r="0" b="2540"/>
                <wp:wrapNone/>
                <wp:docPr id="12" name="Rectangle 12"/>
                <wp:cNvGraphicFramePr/>
                <a:graphic xmlns:a="http://schemas.openxmlformats.org/drawingml/2006/main">
                  <a:graphicData uri="http://schemas.microsoft.com/office/word/2010/wordprocessingShape">
                    <wps:wsp>
                      <wps:cNvSpPr/>
                      <wps:spPr>
                        <a:xfrm>
                          <a:off x="0" y="0"/>
                          <a:ext cx="1619250" cy="911860"/>
                        </a:xfrm>
                        <a:prstGeom prst="rect">
                          <a:avLst/>
                        </a:prstGeom>
                        <a:noFill/>
                        <a:ln>
                          <a:noFill/>
                        </a:ln>
                      </wps:spPr>
                      <wps:txbx>
                        <w:txbxContent>
                          <w:p w14:paraId="77111A47" w14:textId="77777777" w:rsidR="00BB2F46" w:rsidRDefault="001237B2">
                            <w:pPr>
                              <w:spacing w:after="0"/>
                              <w:jc w:val="left"/>
                              <w:textDirection w:val="btLr"/>
                            </w:pPr>
                            <w:r>
                              <w:rPr>
                                <w:rFonts w:ascii="Calibri" w:hAnsi="Calibri" w:cs="Calibri"/>
                                <w:b/>
                                <w:color w:val="FFFFFF"/>
                                <w:sz w:val="28"/>
                              </w:rPr>
                              <w:t>CIVITTA Ukraine</w:t>
                            </w:r>
                          </w:p>
                          <w:p w14:paraId="662A1698" w14:textId="75CD63F5" w:rsidR="00BB2F46" w:rsidRDefault="00A83D3A">
                            <w:pPr>
                              <w:spacing w:after="0"/>
                              <w:jc w:val="left"/>
                              <w:textDirection w:val="btLr"/>
                            </w:pPr>
                            <w:r>
                              <w:rPr>
                                <w:rFonts w:ascii="Calibri" w:hAnsi="Calibri" w:cs="Calibri"/>
                                <w:color w:val="FFFFFF"/>
                                <w:sz w:val="28"/>
                              </w:rPr>
                              <w:t>info.ua@civitta.com</w:t>
                            </w:r>
                          </w:p>
                          <w:p w14:paraId="77B1A859" w14:textId="77777777" w:rsidR="00BB2F46" w:rsidRDefault="001237B2">
                            <w:pPr>
                              <w:spacing w:after="0"/>
                              <w:jc w:val="left"/>
                              <w:textDirection w:val="btLr"/>
                            </w:pPr>
                            <w:r>
                              <w:rPr>
                                <w:rFonts w:ascii="Calibri" w:hAnsi="Calibri" w:cs="Calibri"/>
                                <w:color w:val="FFFFFF"/>
                                <w:sz w:val="28"/>
                              </w:rPr>
                              <w:t>+380 442 270 140</w:t>
                            </w:r>
                          </w:p>
                          <w:p w14:paraId="75944415" w14:textId="77777777" w:rsidR="00BB2F46" w:rsidRDefault="001237B2">
                            <w:pPr>
                              <w:spacing w:after="0"/>
                              <w:jc w:val="left"/>
                              <w:textDirection w:val="btLr"/>
                            </w:pPr>
                            <w:r>
                              <w:rPr>
                                <w:rFonts w:ascii="Calibri" w:hAnsi="Calibri" w:cs="Calibri"/>
                                <w:color w:val="FFFFFF"/>
                                <w:sz w:val="28"/>
                              </w:rPr>
                              <w:t>www.civitta.com.ua</w:t>
                            </w:r>
                          </w:p>
                          <w:p w14:paraId="5404CD3E" w14:textId="77777777" w:rsidR="00BB2F46" w:rsidRDefault="00BB2F46">
                            <w:pPr>
                              <w:spacing w:after="0"/>
                              <w:jc w:val="left"/>
                              <w:textDirection w:val="btLr"/>
                            </w:pPr>
                          </w:p>
                          <w:p w14:paraId="5742A7DA" w14:textId="77777777" w:rsidR="00BB2F46" w:rsidRDefault="00BB2F46">
                            <w:pPr>
                              <w:spacing w:after="0"/>
                              <w:jc w:val="left"/>
                              <w:textDirection w:val="btLr"/>
                            </w:pPr>
                          </w:p>
                          <w:p w14:paraId="332E385A"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339812BA" id="Rectangle 12" o:spid="_x0000_s1039" style="position:absolute;left:0;text-align:left;margin-left:199pt;margin-top:380.65pt;width:127.5pt;height:7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" filled="f" stroked="f">
                <v:textbox inset="0,0,0,0">
                  <w:txbxContent>
                    <w:p w14:paraId="77111A47" w14:textId="77777777" w:rsidR="00BB2F46" w:rsidRDefault="001237B2">
                      <w:pPr>
                        <w:spacing w:after="0"/>
                        <w:jc w:val="left"/>
                        <w:textDirection w:val="btLr"/>
                      </w:pPr>
                      <w:r>
                        <w:rPr>
                          <w:rFonts w:ascii="Calibri" w:hAnsi="Calibri" w:cs="Calibri"/>
                          <w:b/>
                          <w:color w:val="FFFFFF"/>
                          <w:sz w:val="28"/>
                        </w:rPr>
                        <w:t>CIVITTA Ukraine</w:t>
                      </w:r>
                    </w:p>
                    <w:p w14:paraId="662A1698" w14:textId="75CD63F5" w:rsidR="00BB2F46" w:rsidRDefault="00A83D3A">
                      <w:pPr>
                        <w:spacing w:after="0"/>
                        <w:jc w:val="left"/>
                        <w:textDirection w:val="btLr"/>
                      </w:pPr>
                      <w:r>
                        <w:rPr>
                          <w:rFonts w:ascii="Calibri" w:hAnsi="Calibri" w:cs="Calibri"/>
                          <w:color w:val="FFFFFF"/>
                          <w:sz w:val="28"/>
                        </w:rPr>
                        <w:t>info.ua@civitta.com</w:t>
                      </w:r>
                    </w:p>
                    <w:p w14:paraId="77B1A859" w14:textId="77777777" w:rsidR="00BB2F46" w:rsidRDefault="001237B2">
                      <w:pPr>
                        <w:spacing w:after="0"/>
                        <w:jc w:val="left"/>
                        <w:textDirection w:val="btLr"/>
                      </w:pPr>
                      <w:r>
                        <w:rPr>
                          <w:rFonts w:ascii="Calibri" w:hAnsi="Calibri" w:cs="Calibri"/>
                          <w:color w:val="FFFFFF"/>
                          <w:sz w:val="28"/>
                        </w:rPr>
                        <w:t>+380 442 270 140</w:t>
                      </w:r>
                    </w:p>
                    <w:p w14:paraId="75944415" w14:textId="77777777" w:rsidR="00BB2F46" w:rsidRDefault="001237B2">
                      <w:pPr>
                        <w:spacing w:after="0"/>
                        <w:jc w:val="left"/>
                        <w:textDirection w:val="btLr"/>
                      </w:pPr>
                      <w:r>
                        <w:rPr>
                          <w:rFonts w:ascii="Calibri" w:hAnsi="Calibri" w:cs="Calibri"/>
                          <w:color w:val="FFFFFF"/>
                          <w:sz w:val="28"/>
                        </w:rPr>
                        <w:t>www.civitta.com.ua</w:t>
                      </w:r>
                    </w:p>
                    <w:p w14:paraId="5404CD3E" w14:textId="77777777" w:rsidR="00BB2F46" w:rsidRDefault="00BB2F46">
                      <w:pPr>
                        <w:spacing w:after="0"/>
                        <w:jc w:val="left"/>
                        <w:textDirection w:val="btLr"/>
                      </w:pPr>
                    </w:p>
                    <w:p w14:paraId="5742A7DA" w14:textId="77777777" w:rsidR="00BB2F46" w:rsidRDefault="00BB2F46">
                      <w:pPr>
                        <w:spacing w:after="0"/>
                        <w:jc w:val="left"/>
                        <w:textDirection w:val="btLr"/>
                      </w:pPr>
                    </w:p>
                    <w:p w14:paraId="332E385A" w14:textId="77777777" w:rsidR="00BB2F46" w:rsidRDefault="00BB2F46">
                      <w:pPr>
                        <w:spacing w:after="0"/>
                        <w:jc w:val="left"/>
                        <w:textDirection w:val="btLr"/>
                      </w:pPr>
                    </w:p>
                  </w:txbxContent>
                </v:textbox>
              </v:rect>
            </w:pict>
          </mc:Fallback>
        </mc:AlternateContent>
      </w:r>
      <w:r w:rsidRPr="00BA3FE3">
        <w:rPr>
          <w:noProof/>
        </w:rPr>
        <mc:AlternateContent>
          <mc:Choice Requires="wps">
            <w:drawing>
              <wp:anchor distT="0" distB="0" distL="114300" distR="114300" simplePos="0" relativeHeight="251657216" behindDoc="0" locked="0" layoutInCell="1" allowOverlap="1" wp14:anchorId="4B39E4C0" wp14:editId="7DDF1FE6">
                <wp:simplePos x="0" y="0"/>
                <wp:positionH relativeFrom="margin">
                  <wp:posOffset>4378325</wp:posOffset>
                </wp:positionH>
                <wp:positionV relativeFrom="paragraph">
                  <wp:posOffset>3821318</wp:posOffset>
                </wp:positionV>
                <wp:extent cx="1619250" cy="859155"/>
                <wp:effectExtent l="0" t="0" r="0" b="17145"/>
                <wp:wrapNone/>
                <wp:docPr id="16" name="Rectangle 16"/>
                <wp:cNvGraphicFramePr/>
                <a:graphic xmlns:a="http://schemas.openxmlformats.org/drawingml/2006/main">
                  <a:graphicData uri="http://schemas.microsoft.com/office/word/2010/wordprocessingShape">
                    <wps:wsp>
                      <wps:cNvSpPr/>
                      <wps:spPr>
                        <a:xfrm>
                          <a:off x="0" y="0"/>
                          <a:ext cx="1619250" cy="859155"/>
                        </a:xfrm>
                        <a:prstGeom prst="rect">
                          <a:avLst/>
                        </a:prstGeom>
                        <a:noFill/>
                        <a:ln>
                          <a:noFill/>
                        </a:ln>
                      </wps:spPr>
                      <wps:txbx>
                        <w:txbxContent>
                          <w:p w14:paraId="56A2AEDC" w14:textId="77777777" w:rsidR="00BB2F46" w:rsidRDefault="001237B2">
                            <w:pPr>
                              <w:spacing w:after="0"/>
                              <w:jc w:val="left"/>
                              <w:textDirection w:val="btLr"/>
                            </w:pPr>
                            <w:r>
                              <w:rPr>
                                <w:rFonts w:ascii="Calibri" w:hAnsi="Calibri" w:cs="Calibri"/>
                                <w:b/>
                                <w:color w:val="FFFFFF"/>
                                <w:sz w:val="28"/>
                              </w:rPr>
                              <w:t>CIVITTA Kosovo</w:t>
                            </w:r>
                          </w:p>
                          <w:p w14:paraId="3A1B1B3E" w14:textId="77777777" w:rsidR="00BB2F46" w:rsidRDefault="001237B2">
                            <w:pPr>
                              <w:spacing w:after="0"/>
                              <w:jc w:val="left"/>
                              <w:textDirection w:val="btLr"/>
                            </w:pPr>
                            <w:r>
                              <w:rPr>
                                <w:rFonts w:ascii="Calibri" w:hAnsi="Calibri" w:cs="Calibri"/>
                                <w:color w:val="FFFFFF"/>
                                <w:sz w:val="28"/>
                              </w:rPr>
                              <w:t>info.ks@civitta.com</w:t>
                            </w:r>
                          </w:p>
                          <w:p w14:paraId="3CF0F3E3" w14:textId="77777777" w:rsidR="00BB2F46" w:rsidRDefault="001237B2">
                            <w:pPr>
                              <w:spacing w:after="0"/>
                              <w:jc w:val="left"/>
                              <w:textDirection w:val="btLr"/>
                            </w:pPr>
                            <w:r>
                              <w:rPr>
                                <w:rFonts w:ascii="Calibri" w:hAnsi="Calibri" w:cs="Calibri"/>
                                <w:color w:val="FFFFFF"/>
                                <w:sz w:val="28"/>
                              </w:rPr>
                              <w:t>+383 493 380 55 www.civitta.com</w:t>
                            </w:r>
                          </w:p>
                          <w:p w14:paraId="02C9278E"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4B39E4C0" id="Rectangle 16" o:spid="_x0000_s1040" style="position:absolute;left:0;text-align:left;margin-left:344.75pt;margin-top:300.9pt;width:127.5pt;height:67.6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" filled="f" stroked="f">
                <v:textbox inset="0,0,0,0">
                  <w:txbxContent>
                    <w:p w14:paraId="56A2AEDC" w14:textId="77777777" w:rsidR="00BB2F46" w:rsidRDefault="001237B2">
                      <w:pPr>
                        <w:spacing w:after="0"/>
                        <w:jc w:val="left"/>
                        <w:textDirection w:val="btLr"/>
                      </w:pPr>
                      <w:r>
                        <w:rPr>
                          <w:rFonts w:ascii="Calibri" w:hAnsi="Calibri" w:cs="Calibri"/>
                          <w:b/>
                          <w:color w:val="FFFFFF"/>
                          <w:sz w:val="28"/>
                        </w:rPr>
                        <w:t>CIVITTA Kosovo</w:t>
                      </w:r>
                    </w:p>
                    <w:p w14:paraId="3A1B1B3E" w14:textId="77777777" w:rsidR="00BB2F46" w:rsidRDefault="001237B2">
                      <w:pPr>
                        <w:spacing w:after="0"/>
                        <w:jc w:val="left"/>
                        <w:textDirection w:val="btLr"/>
                      </w:pPr>
                      <w:r>
                        <w:rPr>
                          <w:rFonts w:ascii="Calibri" w:hAnsi="Calibri" w:cs="Calibri"/>
                          <w:color w:val="FFFFFF"/>
                          <w:sz w:val="28"/>
                        </w:rPr>
                        <w:t>info.ks@civitta.com</w:t>
                      </w:r>
                    </w:p>
                    <w:p w14:paraId="3CF0F3E3" w14:textId="77777777" w:rsidR="00BB2F46" w:rsidRDefault="001237B2">
                      <w:pPr>
                        <w:spacing w:after="0"/>
                        <w:jc w:val="left"/>
                        <w:textDirection w:val="btLr"/>
                      </w:pPr>
                      <w:r>
                        <w:rPr>
                          <w:rFonts w:ascii="Calibri" w:hAnsi="Calibri" w:cs="Calibri"/>
                          <w:color w:val="FFFFFF"/>
                          <w:sz w:val="28"/>
                        </w:rPr>
                        <w:t>+383 493 380 55 www.civitta.com</w:t>
                      </w:r>
                    </w:p>
                    <w:p w14:paraId="02C9278E"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52096" behindDoc="0" locked="0" layoutInCell="1" allowOverlap="1" wp14:anchorId="77061451" wp14:editId="1DE96076">
                <wp:simplePos x="0" y="0"/>
                <wp:positionH relativeFrom="column">
                  <wp:posOffset>2527300</wp:posOffset>
                </wp:positionH>
                <wp:positionV relativeFrom="paragraph">
                  <wp:posOffset>3832337</wp:posOffset>
                </wp:positionV>
                <wp:extent cx="1619250" cy="884555"/>
                <wp:effectExtent l="0" t="0" r="0" b="10795"/>
                <wp:wrapNone/>
                <wp:docPr id="9" name="Rectangle 9"/>
                <wp:cNvGraphicFramePr/>
                <a:graphic xmlns:a="http://schemas.openxmlformats.org/drawingml/2006/main">
                  <a:graphicData uri="http://schemas.microsoft.com/office/word/2010/wordprocessingShape">
                    <wps:wsp>
                      <wps:cNvSpPr/>
                      <wps:spPr>
                        <a:xfrm>
                          <a:off x="0" y="0"/>
                          <a:ext cx="1619250" cy="884555"/>
                        </a:xfrm>
                        <a:prstGeom prst="rect">
                          <a:avLst/>
                        </a:prstGeom>
                        <a:noFill/>
                        <a:ln>
                          <a:noFill/>
                        </a:ln>
                      </wps:spPr>
                      <wps:txbx>
                        <w:txbxContent>
                          <w:p w14:paraId="654A968F" w14:textId="77777777" w:rsidR="00BB2F46" w:rsidRDefault="001237B2">
                            <w:pPr>
                              <w:spacing w:after="0"/>
                              <w:jc w:val="left"/>
                              <w:textDirection w:val="btLr"/>
                            </w:pPr>
                            <w:r>
                              <w:rPr>
                                <w:rFonts w:ascii="Calibri" w:hAnsi="Calibri" w:cs="Calibri"/>
                                <w:b/>
                                <w:color w:val="FFFFFF"/>
                                <w:sz w:val="28"/>
                              </w:rPr>
                              <w:t>CIVITTA Slovakia</w:t>
                            </w:r>
                          </w:p>
                          <w:p w14:paraId="797EC662" w14:textId="77777777" w:rsidR="00BB2F46" w:rsidRDefault="001237B2">
                            <w:pPr>
                              <w:spacing w:after="0"/>
                              <w:jc w:val="left"/>
                              <w:textDirection w:val="btLr"/>
                            </w:pPr>
                            <w:r>
                              <w:rPr>
                                <w:rFonts w:ascii="Calibri" w:hAnsi="Calibri" w:cs="Calibri"/>
                                <w:color w:val="FFFFFF"/>
                                <w:sz w:val="28"/>
                              </w:rPr>
                              <w:t>info.sk@civitta.com</w:t>
                            </w:r>
                          </w:p>
                          <w:p w14:paraId="0F8DA706" w14:textId="77777777" w:rsidR="00BB2F46" w:rsidRDefault="001237B2">
                            <w:pPr>
                              <w:spacing w:after="0"/>
                              <w:jc w:val="left"/>
                              <w:textDirection w:val="btLr"/>
                            </w:pPr>
                            <w:r>
                              <w:rPr>
                                <w:rFonts w:ascii="Calibri" w:hAnsi="Calibri" w:cs="Calibri"/>
                                <w:color w:val="FFFFFF"/>
                                <w:sz w:val="28"/>
                              </w:rPr>
                              <w:t>+421 901 700 574</w:t>
                            </w:r>
                          </w:p>
                          <w:p w14:paraId="484D49C0" w14:textId="77777777" w:rsidR="00BB2F46" w:rsidRDefault="001237B2">
                            <w:pPr>
                              <w:spacing w:after="0"/>
                              <w:jc w:val="left"/>
                              <w:textDirection w:val="btLr"/>
                            </w:pPr>
                            <w:r>
                              <w:rPr>
                                <w:rFonts w:ascii="Calibri" w:hAnsi="Calibri" w:cs="Calibri"/>
                                <w:color w:val="FFFFFF"/>
                                <w:sz w:val="28"/>
                              </w:rPr>
                              <w:t>www.civitta.sk</w:t>
                            </w:r>
                          </w:p>
                          <w:p w14:paraId="581329E8" w14:textId="77777777" w:rsidR="00BB2F46" w:rsidRDefault="00BB2F46">
                            <w:pPr>
                              <w:spacing w:after="0"/>
                              <w:jc w:val="left"/>
                              <w:textDirection w:val="btLr"/>
                            </w:pPr>
                          </w:p>
                          <w:p w14:paraId="723B9D58"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77061451" id="Rectangle 9" o:spid="_x0000_s1041" style="position:absolute;left:0;text-align:left;margin-left:199pt;margin-top:301.75pt;width:127.5pt;height:69.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" filled="f" stroked="f">
                <v:textbox inset="0,0,0,0">
                  <w:txbxContent>
                    <w:p w14:paraId="654A968F" w14:textId="77777777" w:rsidR="00BB2F46" w:rsidRDefault="001237B2">
                      <w:pPr>
                        <w:spacing w:after="0"/>
                        <w:jc w:val="left"/>
                        <w:textDirection w:val="btLr"/>
                      </w:pPr>
                      <w:r>
                        <w:rPr>
                          <w:rFonts w:ascii="Calibri" w:hAnsi="Calibri" w:cs="Calibri"/>
                          <w:b/>
                          <w:color w:val="FFFFFF"/>
                          <w:sz w:val="28"/>
                        </w:rPr>
                        <w:t>CIVITTA Slovakia</w:t>
                      </w:r>
                    </w:p>
                    <w:p w14:paraId="797EC662" w14:textId="77777777" w:rsidR="00BB2F46" w:rsidRDefault="001237B2">
                      <w:pPr>
                        <w:spacing w:after="0"/>
                        <w:jc w:val="left"/>
                        <w:textDirection w:val="btLr"/>
                      </w:pPr>
                      <w:r>
                        <w:rPr>
                          <w:rFonts w:ascii="Calibri" w:hAnsi="Calibri" w:cs="Calibri"/>
                          <w:color w:val="FFFFFF"/>
                          <w:sz w:val="28"/>
                        </w:rPr>
                        <w:t>info.sk@civitta.com</w:t>
                      </w:r>
                    </w:p>
                    <w:p w14:paraId="0F8DA706" w14:textId="77777777" w:rsidR="00BB2F46" w:rsidRDefault="001237B2">
                      <w:pPr>
                        <w:spacing w:after="0"/>
                        <w:jc w:val="left"/>
                        <w:textDirection w:val="btLr"/>
                      </w:pPr>
                      <w:r>
                        <w:rPr>
                          <w:rFonts w:ascii="Calibri" w:hAnsi="Calibri" w:cs="Calibri"/>
                          <w:color w:val="FFFFFF"/>
                          <w:sz w:val="28"/>
                        </w:rPr>
                        <w:t>+421 901 700 574</w:t>
                      </w:r>
                    </w:p>
                    <w:p w14:paraId="484D49C0" w14:textId="77777777" w:rsidR="00BB2F46" w:rsidRDefault="001237B2">
                      <w:pPr>
                        <w:spacing w:after="0"/>
                        <w:jc w:val="left"/>
                        <w:textDirection w:val="btLr"/>
                      </w:pPr>
                      <w:r>
                        <w:rPr>
                          <w:rFonts w:ascii="Calibri" w:hAnsi="Calibri" w:cs="Calibri"/>
                          <w:color w:val="FFFFFF"/>
                          <w:sz w:val="28"/>
                        </w:rPr>
                        <w:t>www.civitta.sk</w:t>
                      </w:r>
                    </w:p>
                    <w:p w14:paraId="581329E8" w14:textId="77777777" w:rsidR="00BB2F46" w:rsidRDefault="00BB2F46">
                      <w:pPr>
                        <w:spacing w:after="0"/>
                        <w:jc w:val="left"/>
                        <w:textDirection w:val="btLr"/>
                      </w:pPr>
                    </w:p>
                    <w:p w14:paraId="723B9D58" w14:textId="77777777" w:rsidR="00BB2F46" w:rsidRDefault="00BB2F46">
                      <w:pPr>
                        <w:spacing w:after="0"/>
                        <w:jc w:val="left"/>
                        <w:textDirection w:val="btLr"/>
                      </w:pPr>
                    </w:p>
                  </w:txbxContent>
                </v:textbox>
              </v:rect>
            </w:pict>
          </mc:Fallback>
        </mc:AlternateContent>
      </w:r>
      <w:r w:rsidRPr="00BA3FE3">
        <w:rPr>
          <w:noProof/>
        </w:rPr>
        <mc:AlternateContent>
          <mc:Choice Requires="wps">
            <w:drawing>
              <wp:anchor distT="0" distB="0" distL="114300" distR="114300" simplePos="0" relativeHeight="251656192" behindDoc="0" locked="0" layoutInCell="1" allowOverlap="1" wp14:anchorId="705D3B5E" wp14:editId="2C005297">
                <wp:simplePos x="0" y="0"/>
                <wp:positionH relativeFrom="margin">
                  <wp:posOffset>4378325</wp:posOffset>
                </wp:positionH>
                <wp:positionV relativeFrom="paragraph">
                  <wp:posOffset>2867137</wp:posOffset>
                </wp:positionV>
                <wp:extent cx="1619250" cy="882015"/>
                <wp:effectExtent l="0" t="0" r="0" b="13335"/>
                <wp:wrapNone/>
                <wp:docPr id="15" name="Rectangle 15"/>
                <wp:cNvGraphicFramePr/>
                <a:graphic xmlns:a="http://schemas.openxmlformats.org/drawingml/2006/main">
                  <a:graphicData uri="http://schemas.microsoft.com/office/word/2010/wordprocessingShape">
                    <wps:wsp>
                      <wps:cNvSpPr/>
                      <wps:spPr>
                        <a:xfrm>
                          <a:off x="0" y="0"/>
                          <a:ext cx="1619250" cy="882015"/>
                        </a:xfrm>
                        <a:prstGeom prst="rect">
                          <a:avLst/>
                        </a:prstGeom>
                        <a:noFill/>
                        <a:ln>
                          <a:noFill/>
                        </a:ln>
                      </wps:spPr>
                      <wps:txbx>
                        <w:txbxContent>
                          <w:p w14:paraId="42D7F0D5" w14:textId="77777777" w:rsidR="00BB2F46" w:rsidRDefault="001237B2">
                            <w:pPr>
                              <w:spacing w:after="0"/>
                              <w:jc w:val="left"/>
                              <w:textDirection w:val="btLr"/>
                            </w:pPr>
                            <w:r>
                              <w:rPr>
                                <w:rFonts w:ascii="Calibri" w:hAnsi="Calibri" w:cs="Calibri"/>
                                <w:b/>
                                <w:color w:val="FFFFFF"/>
                                <w:sz w:val="28"/>
                              </w:rPr>
                              <w:t>CIVITTA North Macedonia</w:t>
                            </w:r>
                          </w:p>
                          <w:p w14:paraId="713EEE52" w14:textId="77777777" w:rsidR="00BB2F46" w:rsidRDefault="001237B2">
                            <w:pPr>
                              <w:spacing w:after="0"/>
                              <w:jc w:val="left"/>
                              <w:textDirection w:val="btLr"/>
                            </w:pPr>
                            <w:r>
                              <w:rPr>
                                <w:rFonts w:ascii="Calibri" w:hAnsi="Calibri" w:cs="Calibri"/>
                                <w:color w:val="FFFFFF"/>
                                <w:sz w:val="28"/>
                              </w:rPr>
                              <w:t>info.mk@civitta.com</w:t>
                            </w:r>
                          </w:p>
                          <w:p w14:paraId="1649C2EB" w14:textId="77777777" w:rsidR="00BB2F46" w:rsidRDefault="001237B2">
                            <w:pPr>
                              <w:spacing w:after="0"/>
                              <w:jc w:val="left"/>
                              <w:textDirection w:val="btLr"/>
                            </w:pPr>
                            <w:r>
                              <w:rPr>
                                <w:rFonts w:ascii="Calibri" w:hAnsi="Calibri" w:cs="Calibri"/>
                                <w:color w:val="FFFFFF"/>
                                <w:sz w:val="28"/>
                              </w:rPr>
                              <w:t>+389 71 391 957</w:t>
                            </w:r>
                          </w:p>
                          <w:p w14:paraId="26C7600E" w14:textId="77777777" w:rsidR="00BB2F46" w:rsidRDefault="001237B2">
                            <w:pPr>
                              <w:spacing w:after="0"/>
                              <w:jc w:val="left"/>
                              <w:textDirection w:val="btLr"/>
                            </w:pPr>
                            <w:r>
                              <w:rPr>
                                <w:rFonts w:ascii="Calibri" w:hAnsi="Calibri" w:cs="Calibri"/>
                                <w:color w:val="FFFFFF"/>
                                <w:sz w:val="28"/>
                              </w:rPr>
                              <w:t>www.civitta.com</w:t>
                            </w:r>
                          </w:p>
                          <w:p w14:paraId="49BCB2C8"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705D3B5E" id="Rectangle 15" o:spid="_x0000_s1042" style="position:absolute;left:0;text-align:left;margin-left:344.75pt;margin-top:225.75pt;width:127.5pt;height:69.4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" filled="f" stroked="f">
                <v:textbox inset="0,0,0,0">
                  <w:txbxContent>
                    <w:p w14:paraId="42D7F0D5" w14:textId="77777777" w:rsidR="00BB2F46" w:rsidRDefault="001237B2">
                      <w:pPr>
                        <w:spacing w:after="0"/>
                        <w:jc w:val="left"/>
                        <w:textDirection w:val="btLr"/>
                      </w:pPr>
                      <w:r>
                        <w:rPr>
                          <w:rFonts w:ascii="Calibri" w:hAnsi="Calibri" w:cs="Calibri"/>
                          <w:b/>
                          <w:color w:val="FFFFFF"/>
                          <w:sz w:val="28"/>
                        </w:rPr>
                        <w:t>CIVITTA North Macedonia</w:t>
                      </w:r>
                    </w:p>
                    <w:p w14:paraId="713EEE52" w14:textId="77777777" w:rsidR="00BB2F46" w:rsidRDefault="001237B2">
                      <w:pPr>
                        <w:spacing w:after="0"/>
                        <w:jc w:val="left"/>
                        <w:textDirection w:val="btLr"/>
                      </w:pPr>
                      <w:r>
                        <w:rPr>
                          <w:rFonts w:ascii="Calibri" w:hAnsi="Calibri" w:cs="Calibri"/>
                          <w:color w:val="FFFFFF"/>
                          <w:sz w:val="28"/>
                        </w:rPr>
                        <w:t>info.mk@civitta.com</w:t>
                      </w:r>
                    </w:p>
                    <w:p w14:paraId="1649C2EB" w14:textId="77777777" w:rsidR="00BB2F46" w:rsidRDefault="001237B2">
                      <w:pPr>
                        <w:spacing w:after="0"/>
                        <w:jc w:val="left"/>
                        <w:textDirection w:val="btLr"/>
                      </w:pPr>
                      <w:r>
                        <w:rPr>
                          <w:rFonts w:ascii="Calibri" w:hAnsi="Calibri" w:cs="Calibri"/>
                          <w:color w:val="FFFFFF"/>
                          <w:sz w:val="28"/>
                        </w:rPr>
                        <w:t>+389 71 391 957</w:t>
                      </w:r>
                    </w:p>
                    <w:p w14:paraId="26C7600E" w14:textId="77777777" w:rsidR="00BB2F46" w:rsidRDefault="001237B2">
                      <w:pPr>
                        <w:spacing w:after="0"/>
                        <w:jc w:val="left"/>
                        <w:textDirection w:val="btLr"/>
                      </w:pPr>
                      <w:r>
                        <w:rPr>
                          <w:rFonts w:ascii="Calibri" w:hAnsi="Calibri" w:cs="Calibri"/>
                          <w:color w:val="FFFFFF"/>
                          <w:sz w:val="28"/>
                        </w:rPr>
                        <w:t>www.civitta.com</w:t>
                      </w:r>
                    </w:p>
                    <w:p w14:paraId="49BCB2C8"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49024" behindDoc="0" locked="0" layoutInCell="1" allowOverlap="1" wp14:anchorId="714E14E9" wp14:editId="338DA412">
                <wp:simplePos x="0" y="0"/>
                <wp:positionH relativeFrom="column">
                  <wp:posOffset>2527300</wp:posOffset>
                </wp:positionH>
                <wp:positionV relativeFrom="paragraph">
                  <wp:posOffset>2826273</wp:posOffset>
                </wp:positionV>
                <wp:extent cx="1619250" cy="903605"/>
                <wp:effectExtent l="0" t="0" r="0" b="10795"/>
                <wp:wrapNone/>
                <wp:docPr id="8" name="Rectangle 8"/>
                <wp:cNvGraphicFramePr/>
                <a:graphic xmlns:a="http://schemas.openxmlformats.org/drawingml/2006/main">
                  <a:graphicData uri="http://schemas.microsoft.com/office/word/2010/wordprocessingShape">
                    <wps:wsp>
                      <wps:cNvSpPr/>
                      <wps:spPr>
                        <a:xfrm>
                          <a:off x="0" y="0"/>
                          <a:ext cx="1619250" cy="903605"/>
                        </a:xfrm>
                        <a:prstGeom prst="rect">
                          <a:avLst/>
                        </a:prstGeom>
                        <a:noFill/>
                        <a:ln>
                          <a:noFill/>
                        </a:ln>
                      </wps:spPr>
                      <wps:txbx>
                        <w:txbxContent>
                          <w:p w14:paraId="79B10CC7" w14:textId="77777777" w:rsidR="00BB2F46" w:rsidRDefault="001237B2">
                            <w:pPr>
                              <w:spacing w:after="0"/>
                              <w:jc w:val="left"/>
                              <w:textDirection w:val="btLr"/>
                            </w:pPr>
                            <w:r>
                              <w:rPr>
                                <w:rFonts w:ascii="Calibri" w:hAnsi="Calibri" w:cs="Calibri"/>
                                <w:b/>
                                <w:color w:val="FFFFFF"/>
                                <w:sz w:val="28"/>
                              </w:rPr>
                              <w:t>CIVITTA Poland</w:t>
                            </w:r>
                          </w:p>
                          <w:p w14:paraId="18441BFE" w14:textId="2BB4F8D1" w:rsidR="00BB2F46" w:rsidRDefault="00A83D3A">
                            <w:pPr>
                              <w:spacing w:after="0"/>
                              <w:jc w:val="left"/>
                              <w:textDirection w:val="btLr"/>
                            </w:pPr>
                            <w:r>
                              <w:rPr>
                                <w:rFonts w:ascii="Calibri" w:hAnsi="Calibri" w:cs="Calibri"/>
                                <w:color w:val="FFFFFF"/>
                                <w:sz w:val="28"/>
                              </w:rPr>
                              <w:t>info.pl@civitta.com</w:t>
                            </w:r>
                          </w:p>
                          <w:p w14:paraId="07F28FC1" w14:textId="77777777" w:rsidR="00BB2F46" w:rsidRDefault="001237B2">
                            <w:pPr>
                              <w:spacing w:after="0"/>
                              <w:jc w:val="left"/>
                              <w:textDirection w:val="btLr"/>
                            </w:pPr>
                            <w:r>
                              <w:rPr>
                                <w:rFonts w:ascii="Calibri" w:hAnsi="Calibri" w:cs="Calibri"/>
                                <w:color w:val="FFFFFF"/>
                                <w:sz w:val="28"/>
                              </w:rPr>
                              <w:t>+48 690 001 286</w:t>
                            </w:r>
                          </w:p>
                          <w:p w14:paraId="7F81A697" w14:textId="77777777" w:rsidR="00BB2F46" w:rsidRDefault="001237B2">
                            <w:pPr>
                              <w:spacing w:after="0"/>
                              <w:jc w:val="left"/>
                              <w:textDirection w:val="btLr"/>
                            </w:pPr>
                            <w:r>
                              <w:rPr>
                                <w:rFonts w:ascii="Calibri" w:hAnsi="Calibri" w:cs="Calibri"/>
                                <w:color w:val="FFFFFF"/>
                                <w:sz w:val="28"/>
                              </w:rPr>
                              <w:t>www.civitta.pl</w:t>
                            </w:r>
                          </w:p>
                          <w:p w14:paraId="2BE0FA00"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714E14E9" id="Rectangle 8" o:spid="_x0000_s1043" style="position:absolute;left:0;text-align:left;margin-left:199pt;margin-top:222.55pt;width:127.5pt;height:71.1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" filled="f" stroked="f">
                <v:textbox inset="0,0,0,0">
                  <w:txbxContent>
                    <w:p w14:paraId="79B10CC7" w14:textId="77777777" w:rsidR="00BB2F46" w:rsidRDefault="001237B2">
                      <w:pPr>
                        <w:spacing w:after="0"/>
                        <w:jc w:val="left"/>
                        <w:textDirection w:val="btLr"/>
                      </w:pPr>
                      <w:r>
                        <w:rPr>
                          <w:rFonts w:ascii="Calibri" w:hAnsi="Calibri" w:cs="Calibri"/>
                          <w:b/>
                          <w:color w:val="FFFFFF"/>
                          <w:sz w:val="28"/>
                        </w:rPr>
                        <w:t>CIVITTA Poland</w:t>
                      </w:r>
                    </w:p>
                    <w:p w14:paraId="18441BFE" w14:textId="2BB4F8D1" w:rsidR="00BB2F46" w:rsidRDefault="00A83D3A">
                      <w:pPr>
                        <w:spacing w:after="0"/>
                        <w:jc w:val="left"/>
                        <w:textDirection w:val="btLr"/>
                      </w:pPr>
                      <w:r>
                        <w:rPr>
                          <w:rFonts w:ascii="Calibri" w:hAnsi="Calibri" w:cs="Calibri"/>
                          <w:color w:val="FFFFFF"/>
                          <w:sz w:val="28"/>
                        </w:rPr>
                        <w:t>info.pl@civitta.com</w:t>
                      </w:r>
                    </w:p>
                    <w:p w14:paraId="07F28FC1" w14:textId="77777777" w:rsidR="00BB2F46" w:rsidRDefault="001237B2">
                      <w:pPr>
                        <w:spacing w:after="0"/>
                        <w:jc w:val="left"/>
                        <w:textDirection w:val="btLr"/>
                      </w:pPr>
                      <w:r>
                        <w:rPr>
                          <w:rFonts w:ascii="Calibri" w:hAnsi="Calibri" w:cs="Calibri"/>
                          <w:color w:val="FFFFFF"/>
                          <w:sz w:val="28"/>
                        </w:rPr>
                        <w:t>+48 690 001 286</w:t>
                      </w:r>
                    </w:p>
                    <w:p w14:paraId="7F81A697" w14:textId="77777777" w:rsidR="00BB2F46" w:rsidRDefault="001237B2">
                      <w:pPr>
                        <w:spacing w:after="0"/>
                        <w:jc w:val="left"/>
                        <w:textDirection w:val="btLr"/>
                      </w:pPr>
                      <w:r>
                        <w:rPr>
                          <w:rFonts w:ascii="Calibri" w:hAnsi="Calibri" w:cs="Calibri"/>
                          <w:color w:val="FFFFFF"/>
                          <w:sz w:val="28"/>
                        </w:rPr>
                        <w:t>www.civitta.pl</w:t>
                      </w:r>
                    </w:p>
                    <w:p w14:paraId="2BE0FA00" w14:textId="77777777" w:rsidR="00BB2F46" w:rsidRDefault="00BB2F46">
                      <w:pPr>
                        <w:spacing w:after="0"/>
                        <w:jc w:val="left"/>
                        <w:textDirection w:val="btLr"/>
                      </w:pPr>
                    </w:p>
                  </w:txbxContent>
                </v:textbox>
              </v:rect>
            </w:pict>
          </mc:Fallback>
        </mc:AlternateContent>
      </w:r>
      <w:r w:rsidRPr="00BA3FE3">
        <w:rPr>
          <w:noProof/>
        </w:rPr>
        <mc:AlternateContent>
          <mc:Choice Requires="wps">
            <w:drawing>
              <wp:anchor distT="0" distB="0" distL="114300" distR="114300" simplePos="0" relativeHeight="251677696" behindDoc="0" locked="0" layoutInCell="1" hidden="0" allowOverlap="1" wp14:anchorId="73BFAC52" wp14:editId="59CEA874">
                <wp:simplePos x="0" y="0"/>
                <wp:positionH relativeFrom="margin">
                  <wp:posOffset>4358229</wp:posOffset>
                </wp:positionH>
                <wp:positionV relativeFrom="paragraph">
                  <wp:posOffset>1866237</wp:posOffset>
                </wp:positionV>
                <wp:extent cx="1619687" cy="933450"/>
                <wp:effectExtent l="0" t="0" r="0" b="0"/>
                <wp:wrapNone/>
                <wp:docPr id="209" name="Rectangle 209"/>
                <wp:cNvGraphicFramePr/>
                <a:graphic xmlns:a="http://schemas.openxmlformats.org/drawingml/2006/main">
                  <a:graphicData uri="http://schemas.microsoft.com/office/word/2010/wordprocessingShape">
                    <wps:wsp>
                      <wps:cNvSpPr/>
                      <wps:spPr>
                        <a:xfrm>
                          <a:off x="0" y="0"/>
                          <a:ext cx="1619687" cy="933450"/>
                        </a:xfrm>
                        <a:prstGeom prst="rect">
                          <a:avLst/>
                        </a:prstGeom>
                        <a:noFill/>
                        <a:ln>
                          <a:noFill/>
                        </a:ln>
                      </wps:spPr>
                      <wps:txbx>
                        <w:txbxContent>
                          <w:p w14:paraId="20A9BC0B" w14:textId="77777777" w:rsidR="00BB2F46" w:rsidRDefault="001237B2">
                            <w:pPr>
                              <w:spacing w:after="0"/>
                              <w:jc w:val="left"/>
                              <w:textDirection w:val="btLr"/>
                            </w:pPr>
                            <w:r>
                              <w:rPr>
                                <w:rFonts w:ascii="Calibri" w:hAnsi="Calibri" w:cs="Calibri"/>
                                <w:b/>
                                <w:color w:val="FFFFFF"/>
                                <w:sz w:val="28"/>
                              </w:rPr>
                              <w:t>CIVITTA Bulgaria</w:t>
                            </w:r>
                          </w:p>
                          <w:p w14:paraId="2A9FC1CC" w14:textId="181D1B7C" w:rsidR="00BB2F46" w:rsidRDefault="00A83D3A">
                            <w:pPr>
                              <w:spacing w:after="0"/>
                              <w:jc w:val="left"/>
                              <w:textDirection w:val="btLr"/>
                            </w:pPr>
                            <w:r>
                              <w:rPr>
                                <w:rFonts w:ascii="Calibri" w:hAnsi="Calibri" w:cs="Calibri"/>
                                <w:color w:val="FFFFFF"/>
                                <w:sz w:val="28"/>
                              </w:rPr>
                              <w:t>info.bg@civitta.com</w:t>
                            </w:r>
                          </w:p>
                          <w:p w14:paraId="4DDA73BE" w14:textId="77777777" w:rsidR="00BB2F46" w:rsidRDefault="001237B2">
                            <w:pPr>
                              <w:spacing w:after="0"/>
                              <w:jc w:val="left"/>
                              <w:textDirection w:val="btLr"/>
                            </w:pPr>
                            <w:r>
                              <w:rPr>
                                <w:rFonts w:ascii="Calibri" w:hAnsi="Calibri" w:cs="Calibri"/>
                                <w:color w:val="FFFFFF"/>
                                <w:sz w:val="28"/>
                              </w:rPr>
                              <w:t>+359 884 076 576</w:t>
                            </w:r>
                            <w:r>
                              <w:rPr>
                                <w:rFonts w:ascii="Calibri" w:hAnsi="Calibri" w:cs="Calibri"/>
                                <w:color w:val="FFFFFF"/>
                                <w:sz w:val="28"/>
                              </w:rPr>
                              <w:br/>
                              <w:t>www.civitta.bg</w:t>
                            </w:r>
                          </w:p>
                          <w:p w14:paraId="5097288C" w14:textId="77777777" w:rsidR="00BB2F46" w:rsidRDefault="00BB2F46">
                            <w:pPr>
                              <w:spacing w:after="0"/>
                              <w:jc w:val="left"/>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3BFAC52" id="Rectangle 209" o:spid="_x0000_s1044" style="position:absolute;left:0;text-align:left;margin-left:343.15pt;margin-top:146.95pt;width:127.55pt;height: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" filled="f" stroked="f">
                <v:textbox inset="0,0,0,0">
                  <w:txbxContent>
                    <w:p w14:paraId="20A9BC0B" w14:textId="77777777" w:rsidR="00BB2F46" w:rsidRDefault="001237B2">
                      <w:pPr>
                        <w:spacing w:after="0"/>
                        <w:jc w:val="left"/>
                        <w:textDirection w:val="btLr"/>
                      </w:pPr>
                      <w:r>
                        <w:rPr>
                          <w:rFonts w:ascii="Calibri" w:hAnsi="Calibri" w:cs="Calibri"/>
                          <w:b/>
                          <w:color w:val="FFFFFF"/>
                          <w:sz w:val="28"/>
                        </w:rPr>
                        <w:t>CIVITTA Bulgaria</w:t>
                      </w:r>
                    </w:p>
                    <w:p w14:paraId="2A9FC1CC" w14:textId="181D1B7C" w:rsidR="00BB2F46" w:rsidRDefault="00A83D3A">
                      <w:pPr>
                        <w:spacing w:after="0"/>
                        <w:jc w:val="left"/>
                        <w:textDirection w:val="btLr"/>
                      </w:pPr>
                      <w:r>
                        <w:rPr>
                          <w:rFonts w:ascii="Calibri" w:hAnsi="Calibri" w:cs="Calibri"/>
                          <w:color w:val="FFFFFF"/>
                          <w:sz w:val="28"/>
                        </w:rPr>
                        <w:t>info.bg@civitta.com</w:t>
                      </w:r>
                    </w:p>
                    <w:p w14:paraId="4DDA73BE" w14:textId="77777777" w:rsidR="00BB2F46" w:rsidRDefault="001237B2">
                      <w:pPr>
                        <w:spacing w:after="0"/>
                        <w:jc w:val="left"/>
                        <w:textDirection w:val="btLr"/>
                      </w:pPr>
                      <w:r>
                        <w:rPr>
                          <w:rFonts w:ascii="Calibri" w:hAnsi="Calibri" w:cs="Calibri"/>
                          <w:color w:val="FFFFFF"/>
                          <w:sz w:val="28"/>
                        </w:rPr>
                        <w:t>+359 884 076 576</w:t>
                      </w:r>
                      <w:r>
                        <w:rPr>
                          <w:rFonts w:ascii="Calibri" w:hAnsi="Calibri" w:cs="Calibri"/>
                          <w:color w:val="FFFFFF"/>
                          <w:sz w:val="28"/>
                        </w:rPr>
                        <w:br/>
                        <w:t>www.civitta.bg</w:t>
                      </w:r>
                    </w:p>
                    <w:p w14:paraId="5097288C"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48000" behindDoc="0" locked="0" layoutInCell="1" allowOverlap="1" wp14:anchorId="680F281F" wp14:editId="51B065C2">
                <wp:simplePos x="0" y="0"/>
                <wp:positionH relativeFrom="column">
                  <wp:posOffset>2517363</wp:posOffset>
                </wp:positionH>
                <wp:positionV relativeFrom="paragraph">
                  <wp:posOffset>1854507</wp:posOffset>
                </wp:positionV>
                <wp:extent cx="1619519" cy="897413"/>
                <wp:effectExtent l="0" t="0" r="0" b="17145"/>
                <wp:wrapNone/>
                <wp:docPr id="7" name="Rectangle 7"/>
                <wp:cNvGraphicFramePr/>
                <a:graphic xmlns:a="http://schemas.openxmlformats.org/drawingml/2006/main">
                  <a:graphicData uri="http://schemas.microsoft.com/office/word/2010/wordprocessingShape">
                    <wps:wsp>
                      <wps:cNvSpPr/>
                      <wps:spPr>
                        <a:xfrm>
                          <a:off x="0" y="0"/>
                          <a:ext cx="1619519" cy="897413"/>
                        </a:xfrm>
                        <a:prstGeom prst="rect">
                          <a:avLst/>
                        </a:prstGeom>
                        <a:noFill/>
                        <a:ln>
                          <a:noFill/>
                        </a:ln>
                      </wps:spPr>
                      <wps:txbx>
                        <w:txbxContent>
                          <w:p w14:paraId="3186C795" w14:textId="77777777" w:rsidR="00BB2F46" w:rsidRDefault="001237B2">
                            <w:pPr>
                              <w:spacing w:after="0"/>
                              <w:jc w:val="left"/>
                              <w:textDirection w:val="btLr"/>
                            </w:pPr>
                            <w:r>
                              <w:rPr>
                                <w:rFonts w:ascii="Calibri" w:hAnsi="Calibri" w:cs="Calibri"/>
                                <w:b/>
                                <w:color w:val="FFFFFF"/>
                                <w:sz w:val="28"/>
                              </w:rPr>
                              <w:t>CIVITTA Denmark</w:t>
                            </w:r>
                          </w:p>
                          <w:p w14:paraId="1AA361BE" w14:textId="260DDCDF" w:rsidR="00BB2F46" w:rsidRDefault="00A83D3A">
                            <w:pPr>
                              <w:spacing w:after="0"/>
                              <w:jc w:val="left"/>
                              <w:textDirection w:val="btLr"/>
                            </w:pPr>
                            <w:r>
                              <w:rPr>
                                <w:rFonts w:ascii="Calibri" w:hAnsi="Calibri" w:cs="Calibri"/>
                                <w:color w:val="FFFFFF"/>
                                <w:sz w:val="28"/>
                              </w:rPr>
                              <w:t>info.dk@civitta.com</w:t>
                            </w:r>
                          </w:p>
                          <w:p w14:paraId="08E97BDC" w14:textId="77777777" w:rsidR="00BB2F46" w:rsidRDefault="001237B2">
                            <w:pPr>
                              <w:spacing w:after="0"/>
                              <w:jc w:val="left"/>
                              <w:textDirection w:val="btLr"/>
                            </w:pPr>
                            <w:r>
                              <w:rPr>
                                <w:rFonts w:ascii="Calibri" w:hAnsi="Calibri" w:cs="Calibri"/>
                                <w:color w:val="FFFFFF"/>
                                <w:sz w:val="28"/>
                              </w:rPr>
                              <w:t>+452 762 80 83</w:t>
                            </w:r>
                            <w:r>
                              <w:rPr>
                                <w:rFonts w:ascii="Calibri" w:hAnsi="Calibri" w:cs="Calibri"/>
                                <w:color w:val="FFFFFF"/>
                                <w:sz w:val="28"/>
                              </w:rPr>
                              <w:br/>
                              <w:t>www.civitta.com</w:t>
                            </w:r>
                          </w:p>
                          <w:p w14:paraId="0041657E"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680F281F" id="Rectangle 7" o:spid="_x0000_s1045" style="position:absolute;left:0;text-align:left;margin-left:198.2pt;margin-top:146pt;width:127.5pt;height:70.6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" filled="f" stroked="f">
                <v:textbox inset="0,0,0,0">
                  <w:txbxContent>
                    <w:p w14:paraId="3186C795" w14:textId="77777777" w:rsidR="00BB2F46" w:rsidRDefault="001237B2">
                      <w:pPr>
                        <w:spacing w:after="0"/>
                        <w:jc w:val="left"/>
                        <w:textDirection w:val="btLr"/>
                      </w:pPr>
                      <w:r>
                        <w:rPr>
                          <w:rFonts w:ascii="Calibri" w:hAnsi="Calibri" w:cs="Calibri"/>
                          <w:b/>
                          <w:color w:val="FFFFFF"/>
                          <w:sz w:val="28"/>
                        </w:rPr>
                        <w:t>CIVITTA Denmark</w:t>
                      </w:r>
                    </w:p>
                    <w:p w14:paraId="1AA361BE" w14:textId="260DDCDF" w:rsidR="00BB2F46" w:rsidRDefault="00A83D3A">
                      <w:pPr>
                        <w:spacing w:after="0"/>
                        <w:jc w:val="left"/>
                        <w:textDirection w:val="btLr"/>
                      </w:pPr>
                      <w:r>
                        <w:rPr>
                          <w:rFonts w:ascii="Calibri" w:hAnsi="Calibri" w:cs="Calibri"/>
                          <w:color w:val="FFFFFF"/>
                          <w:sz w:val="28"/>
                        </w:rPr>
                        <w:t>info.dk@civitta.com</w:t>
                      </w:r>
                    </w:p>
                    <w:p w14:paraId="08E97BDC" w14:textId="77777777" w:rsidR="00BB2F46" w:rsidRDefault="001237B2">
                      <w:pPr>
                        <w:spacing w:after="0"/>
                        <w:jc w:val="left"/>
                        <w:textDirection w:val="btLr"/>
                      </w:pPr>
                      <w:r>
                        <w:rPr>
                          <w:rFonts w:ascii="Calibri" w:hAnsi="Calibri" w:cs="Calibri"/>
                          <w:color w:val="FFFFFF"/>
                          <w:sz w:val="28"/>
                        </w:rPr>
                        <w:t>+452 762 80 83</w:t>
                      </w:r>
                      <w:r>
                        <w:rPr>
                          <w:rFonts w:ascii="Calibri" w:hAnsi="Calibri" w:cs="Calibri"/>
                          <w:color w:val="FFFFFF"/>
                          <w:sz w:val="28"/>
                        </w:rPr>
                        <w:br/>
                        <w:t>www.civitta.com</w:t>
                      </w:r>
                    </w:p>
                    <w:p w14:paraId="0041657E" w14:textId="77777777" w:rsidR="00BB2F46" w:rsidRDefault="00BB2F46">
                      <w:pPr>
                        <w:spacing w:after="0"/>
                        <w:jc w:val="left"/>
                        <w:textDirection w:val="btLr"/>
                      </w:pPr>
                    </w:p>
                  </w:txbxContent>
                </v:textbox>
              </v:rect>
            </w:pict>
          </mc:Fallback>
        </mc:AlternateContent>
      </w:r>
      <w:r w:rsidRPr="00BA3FE3">
        <w:rPr>
          <w:noProof/>
        </w:rPr>
        <mc:AlternateContent>
          <mc:Choice Requires="wps">
            <w:drawing>
              <wp:anchor distT="0" distB="0" distL="114300" distR="114300" simplePos="0" relativeHeight="251655168" behindDoc="0" locked="0" layoutInCell="1" allowOverlap="1" wp14:anchorId="62E5FEBF" wp14:editId="40E16FDB">
                <wp:simplePos x="0" y="0"/>
                <wp:positionH relativeFrom="margin">
                  <wp:posOffset>4379295</wp:posOffset>
                </wp:positionH>
                <wp:positionV relativeFrom="paragraph">
                  <wp:posOffset>860767</wp:posOffset>
                </wp:positionV>
                <wp:extent cx="1619404" cy="859253"/>
                <wp:effectExtent l="0" t="0" r="0" b="17145"/>
                <wp:wrapNone/>
                <wp:docPr id="14" name="Rectangle 14"/>
                <wp:cNvGraphicFramePr/>
                <a:graphic xmlns:a="http://schemas.openxmlformats.org/drawingml/2006/main">
                  <a:graphicData uri="http://schemas.microsoft.com/office/word/2010/wordprocessingShape">
                    <wps:wsp>
                      <wps:cNvSpPr/>
                      <wps:spPr>
                        <a:xfrm>
                          <a:off x="0" y="0"/>
                          <a:ext cx="1619404" cy="859253"/>
                        </a:xfrm>
                        <a:prstGeom prst="rect">
                          <a:avLst/>
                        </a:prstGeom>
                        <a:noFill/>
                        <a:ln>
                          <a:noFill/>
                        </a:ln>
                      </wps:spPr>
                      <wps:txbx>
                        <w:txbxContent>
                          <w:p w14:paraId="52252FE3" w14:textId="77777777" w:rsidR="00BB2F46" w:rsidRDefault="001237B2">
                            <w:pPr>
                              <w:spacing w:after="0"/>
                              <w:jc w:val="left"/>
                              <w:textDirection w:val="btLr"/>
                            </w:pPr>
                            <w:r>
                              <w:rPr>
                                <w:rFonts w:ascii="Calibri" w:hAnsi="Calibri" w:cs="Calibri"/>
                                <w:b/>
                                <w:color w:val="FFFFFF"/>
                                <w:sz w:val="28"/>
                              </w:rPr>
                              <w:t>CIVITTA Serbia</w:t>
                            </w:r>
                          </w:p>
                          <w:p w14:paraId="77AAECE1" w14:textId="1A1118ED" w:rsidR="00BB2F46" w:rsidRDefault="00A83D3A">
                            <w:pPr>
                              <w:spacing w:after="0"/>
                              <w:jc w:val="left"/>
                              <w:textDirection w:val="btLr"/>
                            </w:pPr>
                            <w:r>
                              <w:rPr>
                                <w:rFonts w:ascii="Calibri" w:hAnsi="Calibri" w:cs="Calibri"/>
                                <w:color w:val="FFFFFF"/>
                                <w:sz w:val="28"/>
                              </w:rPr>
                              <w:t>info.rs@civitta.com</w:t>
                            </w:r>
                          </w:p>
                          <w:p w14:paraId="734E76A3" w14:textId="77777777" w:rsidR="00BB2F46" w:rsidRDefault="001237B2">
                            <w:pPr>
                              <w:spacing w:after="0"/>
                              <w:jc w:val="left"/>
                              <w:textDirection w:val="btLr"/>
                            </w:pPr>
                            <w:r>
                              <w:rPr>
                                <w:rFonts w:ascii="Calibri" w:hAnsi="Calibri" w:cs="Calibri"/>
                                <w:color w:val="FFFFFF"/>
                                <w:sz w:val="28"/>
                              </w:rPr>
                              <w:t>+381 11 2435 489</w:t>
                            </w:r>
                          </w:p>
                          <w:p w14:paraId="242A31A5" w14:textId="77777777" w:rsidR="00BB2F46" w:rsidRDefault="001237B2">
                            <w:pPr>
                              <w:spacing w:after="0"/>
                              <w:jc w:val="left"/>
                              <w:textDirection w:val="btLr"/>
                            </w:pPr>
                            <w:r>
                              <w:rPr>
                                <w:rFonts w:ascii="Calibri" w:hAnsi="Calibri" w:cs="Calibri"/>
                                <w:color w:val="FFFFFF"/>
                                <w:sz w:val="28"/>
                              </w:rPr>
                              <w:t>www.civitta.rs</w:t>
                            </w:r>
                          </w:p>
                          <w:p w14:paraId="01BF461C" w14:textId="77777777" w:rsidR="00BB2F46" w:rsidRDefault="00BB2F46">
                            <w:pPr>
                              <w:spacing w:after="0"/>
                              <w:jc w:val="left"/>
                              <w:textDirection w:val="btLr"/>
                            </w:pPr>
                          </w:p>
                        </w:txbxContent>
                      </wps:txbx>
                      <wps:bodyPr spcFirstLastPara="1" wrap="square" lIns="0" tIns="0" rIns="0" bIns="0" anchor="t" anchorCtr="0">
                        <a:noAutofit/>
                      </wps:bodyPr>
                    </wps:wsp>
                  </a:graphicData>
                </a:graphic>
              </wp:anchor>
            </w:drawing>
          </mc:Choice>
          <mc:Fallback>
            <w:pict>
              <v:rect w14:anchorId="62E5FEBF" id="Rectangle 14" o:spid="_x0000_s1046" style="position:absolute;left:0;text-align:left;margin-left:344.85pt;margin-top:67.8pt;width:127.5pt;height:67.6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" filled="f" stroked="f">
                <v:textbox inset="0,0,0,0">
                  <w:txbxContent>
                    <w:p w14:paraId="52252FE3" w14:textId="77777777" w:rsidR="00BB2F46" w:rsidRDefault="001237B2">
                      <w:pPr>
                        <w:spacing w:after="0"/>
                        <w:jc w:val="left"/>
                        <w:textDirection w:val="btLr"/>
                      </w:pPr>
                      <w:r>
                        <w:rPr>
                          <w:rFonts w:ascii="Calibri" w:hAnsi="Calibri" w:cs="Calibri"/>
                          <w:b/>
                          <w:color w:val="FFFFFF"/>
                          <w:sz w:val="28"/>
                        </w:rPr>
                        <w:t>CIVITTA Serbia</w:t>
                      </w:r>
                    </w:p>
                    <w:p w14:paraId="77AAECE1" w14:textId="1A1118ED" w:rsidR="00BB2F46" w:rsidRDefault="00A83D3A">
                      <w:pPr>
                        <w:spacing w:after="0"/>
                        <w:jc w:val="left"/>
                        <w:textDirection w:val="btLr"/>
                      </w:pPr>
                      <w:r>
                        <w:rPr>
                          <w:rFonts w:ascii="Calibri" w:hAnsi="Calibri" w:cs="Calibri"/>
                          <w:color w:val="FFFFFF"/>
                          <w:sz w:val="28"/>
                        </w:rPr>
                        <w:t>info.rs@civitta.com</w:t>
                      </w:r>
                    </w:p>
                    <w:p w14:paraId="734E76A3" w14:textId="77777777" w:rsidR="00BB2F46" w:rsidRDefault="001237B2">
                      <w:pPr>
                        <w:spacing w:after="0"/>
                        <w:jc w:val="left"/>
                        <w:textDirection w:val="btLr"/>
                      </w:pPr>
                      <w:r>
                        <w:rPr>
                          <w:rFonts w:ascii="Calibri" w:hAnsi="Calibri" w:cs="Calibri"/>
                          <w:color w:val="FFFFFF"/>
                          <w:sz w:val="28"/>
                        </w:rPr>
                        <w:t>+381 11 2435 489</w:t>
                      </w:r>
                    </w:p>
                    <w:p w14:paraId="242A31A5" w14:textId="77777777" w:rsidR="00BB2F46" w:rsidRDefault="001237B2">
                      <w:pPr>
                        <w:spacing w:after="0"/>
                        <w:jc w:val="left"/>
                        <w:textDirection w:val="btLr"/>
                      </w:pPr>
                      <w:r>
                        <w:rPr>
                          <w:rFonts w:ascii="Calibri" w:hAnsi="Calibri" w:cs="Calibri"/>
                          <w:color w:val="FFFFFF"/>
                          <w:sz w:val="28"/>
                        </w:rPr>
                        <w:t>www.civitta.rs</w:t>
                      </w:r>
                    </w:p>
                    <w:p w14:paraId="01BF461C" w14:textId="77777777" w:rsidR="00BB2F46" w:rsidRDefault="00BB2F46">
                      <w:pPr>
                        <w:spacing w:after="0"/>
                        <w:jc w:val="left"/>
                        <w:textDirection w:val="btLr"/>
                      </w:pPr>
                    </w:p>
                  </w:txbxContent>
                </v:textbox>
                <w10:wrap anchorx="margin"/>
              </v:rect>
            </w:pict>
          </mc:Fallback>
        </mc:AlternateContent>
      </w:r>
      <w:r w:rsidRPr="00BA3FE3">
        <w:rPr>
          <w:noProof/>
        </w:rPr>
        <mc:AlternateContent>
          <mc:Choice Requires="wps">
            <w:drawing>
              <wp:anchor distT="0" distB="0" distL="114300" distR="114300" simplePos="0" relativeHeight="251646976" behindDoc="0" locked="0" layoutInCell="1" allowOverlap="1" wp14:anchorId="1756CC4F" wp14:editId="14ACDF17">
                <wp:simplePos x="0" y="0"/>
                <wp:positionH relativeFrom="column">
                  <wp:posOffset>2517251</wp:posOffset>
                </wp:positionH>
                <wp:positionV relativeFrom="paragraph">
                  <wp:posOffset>838765</wp:posOffset>
                </wp:positionV>
                <wp:extent cx="1619519" cy="890947"/>
                <wp:effectExtent l="0" t="0" r="0" b="4445"/>
                <wp:wrapNone/>
                <wp:docPr id="6" name="Rectangle 6"/>
                <wp:cNvGraphicFramePr/>
                <a:graphic xmlns:a="http://schemas.openxmlformats.org/drawingml/2006/main">
                  <a:graphicData uri="http://schemas.microsoft.com/office/word/2010/wordprocessingShape">
                    <wps:wsp>
                      <wps:cNvSpPr/>
                      <wps:spPr>
                        <a:xfrm>
                          <a:off x="0" y="0"/>
                          <a:ext cx="1619519" cy="890947"/>
                        </a:xfrm>
                        <a:prstGeom prst="rect">
                          <a:avLst/>
                        </a:prstGeom>
                        <a:noFill/>
                        <a:ln>
                          <a:noFill/>
                        </a:ln>
                      </wps:spPr>
                      <wps:txbx>
                        <w:txbxContent>
                          <w:p w14:paraId="0B674BB0" w14:textId="77777777" w:rsidR="00BB2F46" w:rsidRDefault="001237B2">
                            <w:pPr>
                              <w:spacing w:after="0"/>
                              <w:jc w:val="left"/>
                              <w:textDirection w:val="btLr"/>
                            </w:pPr>
                            <w:r>
                              <w:rPr>
                                <w:rFonts w:ascii="Calibri" w:hAnsi="Calibri" w:cs="Calibri"/>
                                <w:b/>
                                <w:color w:val="FFFFFF"/>
                                <w:sz w:val="28"/>
                              </w:rPr>
                              <w:t>CIVITTA Finland</w:t>
                            </w:r>
                          </w:p>
                          <w:p w14:paraId="14CF55F0" w14:textId="292899D7" w:rsidR="00BB2F46" w:rsidRDefault="00A83D3A">
                            <w:pPr>
                              <w:spacing w:after="0"/>
                              <w:jc w:val="left"/>
                              <w:textDirection w:val="btLr"/>
                            </w:pPr>
                            <w:r>
                              <w:rPr>
                                <w:rFonts w:ascii="Calibri" w:hAnsi="Calibri" w:cs="Calibri"/>
                                <w:color w:val="FFFFFF"/>
                                <w:sz w:val="28"/>
                              </w:rPr>
                              <w:t>info.fi@civitta.com</w:t>
                            </w:r>
                          </w:p>
                          <w:p w14:paraId="71209819" w14:textId="77777777" w:rsidR="00BB2F46" w:rsidRDefault="001237B2">
                            <w:pPr>
                              <w:spacing w:after="0"/>
                              <w:jc w:val="left"/>
                              <w:textDirection w:val="btLr"/>
                            </w:pPr>
                            <w:r>
                              <w:rPr>
                                <w:rFonts w:ascii="Calibri" w:hAnsi="Calibri" w:cs="Calibri"/>
                                <w:color w:val="FFFFFF"/>
                                <w:sz w:val="28"/>
                              </w:rPr>
                              <w:t>+358 505 261 694</w:t>
                            </w:r>
                          </w:p>
                          <w:p w14:paraId="0A77F4F7" w14:textId="77777777" w:rsidR="00BB2F46" w:rsidRDefault="001237B2">
                            <w:pPr>
                              <w:spacing w:after="0"/>
                              <w:jc w:val="left"/>
                              <w:textDirection w:val="btLr"/>
                            </w:pPr>
                            <w:r>
                              <w:rPr>
                                <w:rFonts w:ascii="Calibri" w:hAnsi="Calibri" w:cs="Calibri"/>
                                <w:color w:val="FFFFFF"/>
                                <w:sz w:val="28"/>
                              </w:rPr>
                              <w:t>www.civitta.fi</w:t>
                            </w:r>
                            <w:r>
                              <w:rPr>
                                <w:rFonts w:ascii="Calibri" w:hAnsi="Calibri" w:cs="Calibri"/>
                                <w:color w:val="FFFFFF"/>
                                <w:sz w:val="28"/>
                              </w:rPr>
                              <w:br/>
                            </w:r>
                          </w:p>
                        </w:txbxContent>
                      </wps:txbx>
                      <wps:bodyPr spcFirstLastPara="1" wrap="square" lIns="0" tIns="0" rIns="0" bIns="0" anchor="t" anchorCtr="0">
                        <a:noAutofit/>
                      </wps:bodyPr>
                    </wps:wsp>
                  </a:graphicData>
                </a:graphic>
              </wp:anchor>
            </w:drawing>
          </mc:Choice>
          <mc:Fallback>
            <w:pict>
              <v:rect w14:anchorId="1756CC4F" id="Rectangle 6" o:spid="_x0000_s1047" style="position:absolute;left:0;text-align:left;margin-left:198.2pt;margin-top:66.05pt;width:127.5pt;height:70.1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" filled="f" stroked="f">
                <v:textbox inset="0,0,0,0">
                  <w:txbxContent>
                    <w:p w14:paraId="0B674BB0" w14:textId="77777777" w:rsidR="00BB2F46" w:rsidRDefault="001237B2">
                      <w:pPr>
                        <w:spacing w:after="0"/>
                        <w:jc w:val="left"/>
                        <w:textDirection w:val="btLr"/>
                      </w:pPr>
                      <w:r>
                        <w:rPr>
                          <w:rFonts w:ascii="Calibri" w:hAnsi="Calibri" w:cs="Calibri"/>
                          <w:b/>
                          <w:color w:val="FFFFFF"/>
                          <w:sz w:val="28"/>
                        </w:rPr>
                        <w:t>CIVITTA Finland</w:t>
                      </w:r>
                    </w:p>
                    <w:p w14:paraId="14CF55F0" w14:textId="292899D7" w:rsidR="00BB2F46" w:rsidRDefault="00A83D3A">
                      <w:pPr>
                        <w:spacing w:after="0"/>
                        <w:jc w:val="left"/>
                        <w:textDirection w:val="btLr"/>
                      </w:pPr>
                      <w:r>
                        <w:rPr>
                          <w:rFonts w:ascii="Calibri" w:hAnsi="Calibri" w:cs="Calibri"/>
                          <w:color w:val="FFFFFF"/>
                          <w:sz w:val="28"/>
                        </w:rPr>
                        <w:t>info.fi@civitta.com</w:t>
                      </w:r>
                    </w:p>
                    <w:p w14:paraId="71209819" w14:textId="77777777" w:rsidR="00BB2F46" w:rsidRDefault="001237B2">
                      <w:pPr>
                        <w:spacing w:after="0"/>
                        <w:jc w:val="left"/>
                        <w:textDirection w:val="btLr"/>
                      </w:pPr>
                      <w:r>
                        <w:rPr>
                          <w:rFonts w:ascii="Calibri" w:hAnsi="Calibri" w:cs="Calibri"/>
                          <w:color w:val="FFFFFF"/>
                          <w:sz w:val="28"/>
                        </w:rPr>
                        <w:t>+358 505 261 694</w:t>
                      </w:r>
                    </w:p>
                    <w:p w14:paraId="0A77F4F7" w14:textId="77777777" w:rsidR="00BB2F46" w:rsidRDefault="001237B2">
                      <w:pPr>
                        <w:spacing w:after="0"/>
                        <w:jc w:val="left"/>
                        <w:textDirection w:val="btLr"/>
                      </w:pPr>
                      <w:r>
                        <w:rPr>
                          <w:rFonts w:ascii="Calibri" w:hAnsi="Calibri" w:cs="Calibri"/>
                          <w:color w:val="FFFFFF"/>
                          <w:sz w:val="28"/>
                        </w:rPr>
                        <w:t>www.civitta.fi</w:t>
                      </w:r>
                      <w:r>
                        <w:rPr>
                          <w:rFonts w:ascii="Calibri" w:hAnsi="Calibri" w:cs="Calibri"/>
                          <w:color w:val="FFFFFF"/>
                          <w:sz w:val="28"/>
                        </w:rPr>
                        <w:br/>
                      </w:r>
                    </w:p>
                  </w:txbxContent>
                </v:textbox>
              </v:rect>
            </w:pict>
          </mc:Fallback>
        </mc:AlternateContent>
      </w:r>
      <w:r w:rsidR="00A83D3A" w:rsidRPr="00BA3FE3">
        <w:rPr>
          <w:noProof/>
        </w:rPr>
        <mc:AlternateContent>
          <mc:Choice Requires="wpg">
            <w:drawing>
              <wp:anchor distT="0" distB="0" distL="114300" distR="114300" simplePos="0" relativeHeight="251676672" behindDoc="0" locked="0" layoutInCell="1" hidden="0" allowOverlap="1" wp14:anchorId="37873AC4" wp14:editId="534614B2">
                <wp:simplePos x="0" y="0"/>
                <wp:positionH relativeFrom="column">
                  <wp:posOffset>-488950</wp:posOffset>
                </wp:positionH>
                <wp:positionV relativeFrom="paragraph">
                  <wp:posOffset>7733089</wp:posOffset>
                </wp:positionV>
                <wp:extent cx="5790713" cy="781050"/>
                <wp:effectExtent l="0" t="0" r="635" b="0"/>
                <wp:wrapNone/>
                <wp:docPr id="219" name="Group 219"/>
                <wp:cNvGraphicFramePr/>
                <a:graphic xmlns:a="http://schemas.openxmlformats.org/drawingml/2006/main">
                  <a:graphicData uri="http://schemas.microsoft.com/office/word/2010/wordprocessingGroup">
                    <wpg:wgp>
                      <wpg:cNvGrpSpPr/>
                      <wpg:grpSpPr>
                        <a:xfrm>
                          <a:off x="0" y="0"/>
                          <a:ext cx="5790713" cy="781050"/>
                          <a:chOff x="2694984" y="3618075"/>
                          <a:chExt cx="5302032" cy="323850"/>
                        </a:xfrm>
                      </wpg:grpSpPr>
                      <wpg:grpSp>
                        <wpg:cNvPr id="18" name="Group 18"/>
                        <wpg:cNvGrpSpPr/>
                        <wpg:grpSpPr>
                          <a:xfrm>
                            <a:off x="2694984" y="3618075"/>
                            <a:ext cx="5302032" cy="323850"/>
                            <a:chOff x="0" y="0"/>
                            <a:chExt cx="5302032" cy="323850"/>
                          </a:xfrm>
                        </wpg:grpSpPr>
                        <wps:wsp>
                          <wps:cNvPr id="19" name="Rectangle 19"/>
                          <wps:cNvSpPr/>
                          <wps:spPr>
                            <a:xfrm>
                              <a:off x="0" y="0"/>
                              <a:ext cx="5302025" cy="323850"/>
                            </a:xfrm>
                            <a:prstGeom prst="rect">
                              <a:avLst/>
                            </a:prstGeom>
                            <a:noFill/>
                            <a:ln>
                              <a:noFill/>
                            </a:ln>
                          </wps:spPr>
                          <wps:txbx>
                            <w:txbxContent>
                              <w:p w14:paraId="55949A6E" w14:textId="77777777" w:rsidR="00BB2F46" w:rsidRDefault="00BB2F46">
                                <w:pPr>
                                  <w:spacing w:after="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32" name="Shape 32"/>
                            <pic:cNvPicPr preferRelativeResize="0"/>
                          </pic:nvPicPr>
                          <pic:blipFill rotWithShape="1">
                            <a:blip r:embed="rId21">
                              <a:alphaModFix/>
                            </a:blip>
                            <a:srcRect/>
                            <a:stretch/>
                          </pic:blipFill>
                          <pic:spPr>
                            <a:xfrm>
                              <a:off x="0" y="45720"/>
                              <a:ext cx="112395" cy="191135"/>
                            </a:xfrm>
                            <a:prstGeom prst="rect">
                              <a:avLst/>
                            </a:prstGeom>
                            <a:noFill/>
                            <a:ln>
                              <a:noFill/>
                            </a:ln>
                          </pic:spPr>
                        </pic:pic>
                        <wps:wsp>
                          <wps:cNvPr id="20" name="Rectangle 20"/>
                          <wps:cNvSpPr/>
                          <wps:spPr>
                            <a:xfrm>
                              <a:off x="220762" y="0"/>
                              <a:ext cx="5081270" cy="323850"/>
                            </a:xfrm>
                            <a:prstGeom prst="rect">
                              <a:avLst/>
                            </a:prstGeom>
                            <a:noFill/>
                            <a:ln>
                              <a:noFill/>
                            </a:ln>
                          </wps:spPr>
                          <wps:txbx>
                            <w:txbxContent>
                              <w:p w14:paraId="1DC78A06" w14:textId="00D71D07" w:rsidR="00BB2F46" w:rsidRDefault="001237B2">
                                <w:pPr>
                                  <w:spacing w:after="0"/>
                                  <w:jc w:val="left"/>
                                  <w:textDirection w:val="btLr"/>
                                </w:pPr>
                                <w:r>
                                  <w:rPr>
                                    <w:rFonts w:ascii="Calibri" w:hAnsi="Calibri" w:cs="Calibri"/>
                                    <w:b/>
                                    <w:color w:val="FFFFFF"/>
                                    <w:sz w:val="42"/>
                                  </w:rPr>
                                  <w:t>WE LOOK FORWARD TO WORKING WITH</w:t>
                                </w:r>
                                <w:r w:rsidR="00B66677">
                                  <w:rPr>
                                    <w:rFonts w:ascii="Calibri" w:hAnsi="Calibri" w:cs="Calibri"/>
                                    <w:b/>
                                    <w:color w:val="FFFFFF"/>
                                    <w:sz w:val="42"/>
                                  </w:rPr>
                                  <w:t xml:space="preserve"> </w:t>
                                </w:r>
                                <w:r>
                                  <w:rPr>
                                    <w:rFonts w:ascii="Calibri" w:hAnsi="Calibri" w:cs="Calibri"/>
                                    <w:b/>
                                    <w:color w:val="FFFFFF"/>
                                    <w:sz w:val="42"/>
                                  </w:rPr>
                                  <w:t>YOU</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7873AC4" id="Group 219" o:spid="_x0000_s1048" style="position:absolute;left:0;text-align:left;margin-left:-38.5pt;margin-top:608.9pt;width:455.95pt;height:61.5pt;z-index:251676672;mso-width-relative:margin;mso-height-relative:margin" coordorigin="26949,36180" coordsize="53020,323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">
                <v:group id="Group 18" o:spid="_x0000_s1049" style="position:absolute;left:26949;top:36180;width:53021;height:3239" coordsize="53020,3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Rectangle 19" o:spid="_x0000_s1050" style="position:absolute;width:53020;height:32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" filled="f" stroked="f">
                    <v:textbox inset="2.53958mm,2.53958mm,2.53958mm,2.53958mm">
                      <w:txbxContent>
                        <w:p w14:paraId="55949A6E" w14:textId="77777777" w:rsidR="00BB2F46" w:rsidRDefault="00BB2F46">
                          <w:pPr>
                            <w:spacing w:after="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2" o:spid="_x0000_s1051" type="#_x0000_t75" style="position:absolute;top:457;width:1123;height:1911;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">
                    <v:imagedata r:id="rId22" o:title=""/>
                  </v:shape>
                  <v:rect id="Rectangle 20" o:spid="_x0000_s1052" style="position:absolute;left:2207;width:50813;height:3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14:paraId="1DC78A06" w14:textId="00D71D07" w:rsidR="00BB2F46" w:rsidRDefault="001237B2">
                          <w:pPr>
                            <w:spacing w:after="0"/>
                            <w:jc w:val="left"/>
                            <w:textDirection w:val="btLr"/>
                          </w:pPr>
                          <w:r>
                            <w:rPr>
                              <w:rFonts w:ascii="Calibri" w:hAnsi="Calibri" w:cs="Calibri"/>
                              <w:b/>
                              <w:color w:val="FFFFFF"/>
                              <w:sz w:val="42"/>
                            </w:rPr>
                            <w:t>WE LOOK FORWARD TO WORKING WITH</w:t>
                          </w:r>
                          <w:r w:rsidR="00B66677">
                            <w:rPr>
                              <w:rFonts w:ascii="Calibri" w:hAnsi="Calibri" w:cs="Calibri"/>
                              <w:b/>
                              <w:color w:val="FFFFFF"/>
                              <w:sz w:val="42"/>
                            </w:rPr>
                            <w:t xml:space="preserve"> </w:t>
                          </w:r>
                          <w:r>
                            <w:rPr>
                              <w:rFonts w:ascii="Calibri" w:hAnsi="Calibri" w:cs="Calibri"/>
                              <w:b/>
                              <w:color w:val="FFFFFF"/>
                              <w:sz w:val="42"/>
                            </w:rPr>
                            <w:t>YOU</w:t>
                          </w:r>
                        </w:p>
                      </w:txbxContent>
                    </v:textbox>
                  </v:rect>
                </v:group>
              </v:group>
            </w:pict>
          </mc:Fallback>
        </mc:AlternateContent>
      </w:r>
    </w:p>
    <w:sectPr w:rsidR="00BB2F46" w:rsidRPr="00BA3FE3" w:rsidSect="00772385">
      <w:pgSz w:w="11907" w:h="16839"/>
      <w:pgMar w:top="1440" w:right="1021" w:bottom="1151" w:left="1440"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255C" w14:textId="77777777" w:rsidR="007C6BE4" w:rsidRDefault="007C6BE4">
      <w:pPr>
        <w:spacing w:after="0"/>
      </w:pPr>
      <w:r>
        <w:separator/>
      </w:r>
    </w:p>
  </w:endnote>
  <w:endnote w:type="continuationSeparator" w:id="0">
    <w:p w14:paraId="2D799F7F" w14:textId="77777777" w:rsidR="007C6BE4" w:rsidRDefault="007C6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
    <w:panose1 w:val="020B06040202020202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 Next Demi Bold">
    <w:panose1 w:val="020B0703020202020204"/>
    <w:charset w:val="00"/>
    <w:family w:val="swiss"/>
    <w:pitch w:val="variable"/>
    <w:sig w:usb0="8000002F" w:usb1="5000204A" w:usb2="00000000" w:usb3="00000000" w:csb0="0000009B" w:csb1="00000000"/>
  </w:font>
  <w:font w:name="Avenir Next Regular">
    <w:altName w:val="Calibri"/>
    <w:panose1 w:val="020B0503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4F02" w14:textId="77777777" w:rsidR="00BB2F46" w:rsidRDefault="001237B2">
    <w:pPr>
      <w:pBdr>
        <w:top w:val="nil"/>
        <w:left w:val="nil"/>
        <w:bottom w:val="nil"/>
        <w:right w:val="nil"/>
        <w:between w:val="nil"/>
      </w:pBdr>
      <w:tabs>
        <w:tab w:val="center" w:pos="4680"/>
        <w:tab w:val="right" w:pos="9360"/>
      </w:tabs>
      <w:spacing w:after="0"/>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B66677">
      <w:rPr>
        <w:rFonts w:ascii="Calibri" w:hAnsi="Calibri" w:cs="Calibri"/>
        <w:color w:val="000000"/>
      </w:rPr>
      <w:t>1</w:t>
    </w:r>
    <w:r>
      <w:rPr>
        <w:rFonts w:ascii="Calibri" w:hAnsi="Calibri" w:cs="Calibri"/>
        <w:color w:val="000000"/>
      </w:rPr>
      <w:fldChar w:fldCharType="end"/>
    </w:r>
  </w:p>
  <w:p w14:paraId="7B54DDD5" w14:textId="77777777" w:rsidR="00BB2F46" w:rsidRDefault="00BB2F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B9FE" w14:textId="77777777" w:rsidR="00BB2F46" w:rsidRDefault="001237B2">
    <w:pPr>
      <w:pBdr>
        <w:top w:val="nil"/>
        <w:left w:val="nil"/>
        <w:bottom w:val="nil"/>
        <w:right w:val="nil"/>
        <w:between w:val="nil"/>
      </w:pBdr>
      <w:tabs>
        <w:tab w:val="center" w:pos="4680"/>
        <w:tab w:val="right" w:pos="9360"/>
      </w:tabs>
      <w:spacing w:after="0"/>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B66677">
      <w:rPr>
        <w:rFonts w:ascii="Calibri" w:hAnsi="Calibri" w:cs="Calibri"/>
        <w:color w:val="000000"/>
      </w:rPr>
      <w:t>3</w:t>
    </w:r>
    <w:r>
      <w:rPr>
        <w:rFonts w:ascii="Calibri" w:hAnsi="Calibri" w:cs="Calibri"/>
        <w:color w:val="000000"/>
      </w:rPr>
      <w:fldChar w:fldCharType="end"/>
    </w:r>
  </w:p>
  <w:p w14:paraId="31C12E66" w14:textId="77777777" w:rsidR="00BB2F46" w:rsidRDefault="00BB2F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A536" w14:textId="77777777" w:rsidR="00BB2F46" w:rsidRDefault="001237B2">
    <w:pPr>
      <w:pBdr>
        <w:top w:val="nil"/>
        <w:left w:val="nil"/>
        <w:bottom w:val="nil"/>
        <w:right w:val="nil"/>
        <w:between w:val="nil"/>
      </w:pBdr>
      <w:tabs>
        <w:tab w:val="center" w:pos="4680"/>
        <w:tab w:val="right" w:pos="9360"/>
      </w:tabs>
      <w:spacing w:after="0"/>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sidR="00B66677">
      <w:rPr>
        <w:rFonts w:ascii="Calibri" w:hAnsi="Calibri" w:cs="Calibri"/>
        <w:color w:val="000000"/>
      </w:rPr>
      <w:t>2</w:t>
    </w:r>
    <w:r>
      <w:rPr>
        <w:rFonts w:ascii="Calibri" w:hAnsi="Calibri" w:cs="Calibri"/>
        <w:color w:val="000000"/>
      </w:rPr>
      <w:fldChar w:fldCharType="end"/>
    </w:r>
  </w:p>
  <w:p w14:paraId="3F3ED26C" w14:textId="77777777" w:rsidR="00BB2F46" w:rsidRDefault="00BB2F46">
    <w:pPr>
      <w:pBdr>
        <w:top w:val="nil"/>
        <w:left w:val="nil"/>
        <w:bottom w:val="nil"/>
        <w:right w:val="nil"/>
        <w:between w:val="nil"/>
      </w:pBdr>
      <w:tabs>
        <w:tab w:val="center" w:pos="4680"/>
        <w:tab w:val="right" w:pos="9360"/>
      </w:tabs>
      <w:spacing w:after="0"/>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48D1" w14:textId="77777777" w:rsidR="007C6BE4" w:rsidRDefault="007C6BE4">
      <w:pPr>
        <w:spacing w:after="0"/>
      </w:pPr>
      <w:r>
        <w:separator/>
      </w:r>
    </w:p>
  </w:footnote>
  <w:footnote w:type="continuationSeparator" w:id="0">
    <w:p w14:paraId="30843F0C" w14:textId="77777777" w:rsidR="007C6BE4" w:rsidRDefault="007C6BE4">
      <w:pPr>
        <w:spacing w:after="0"/>
      </w:pPr>
      <w:r>
        <w:continuationSeparator/>
      </w:r>
    </w:p>
  </w:footnote>
  <w:footnote w:id="1">
    <w:p w14:paraId="6A116CF6" w14:textId="06BAE3F3" w:rsidR="00675CA4" w:rsidRPr="00675CA4" w:rsidRDefault="00675CA4">
      <w:pPr>
        <w:pStyle w:val="FootnoteText"/>
        <w:rPr>
          <w:lang w:val="en-US"/>
        </w:rPr>
      </w:pPr>
      <w:r>
        <w:rPr>
          <w:rStyle w:val="FootnoteReference"/>
        </w:rPr>
        <w:footnoteRef/>
      </w:r>
      <w:r>
        <w:t xml:space="preserve"> </w:t>
      </w:r>
      <w:proofErr w:type="spellStart"/>
      <w:r w:rsidRPr="00675CA4">
        <w:t>Novarc</w:t>
      </w:r>
      <w:proofErr w:type="spellEnd"/>
      <w:r w:rsidRPr="00675CA4">
        <w:t xml:space="preserve"> Group AS, 2022. Jõhvi filmistuudio. Eskiis</w:t>
      </w:r>
      <w:r>
        <w:t>.</w:t>
      </w:r>
    </w:p>
  </w:footnote>
  <w:footnote w:id="2">
    <w:p w14:paraId="07F77C75" w14:textId="18475F23" w:rsidR="003B28C7" w:rsidRPr="003B28C7" w:rsidRDefault="003B28C7">
      <w:pPr>
        <w:pStyle w:val="FootnoteText"/>
        <w:rPr>
          <w:lang w:val="en-US"/>
        </w:rPr>
      </w:pPr>
      <w:r>
        <w:rPr>
          <w:rStyle w:val="FootnoteReference"/>
        </w:rPr>
        <w:footnoteRef/>
      </w:r>
      <w:r>
        <w:t xml:space="preserve"> </w:t>
      </w:r>
      <w:r w:rsidR="00114F8A">
        <w:t xml:space="preserve">Jõhvi valla detailplaneeringute register, toimiku registri nr </w:t>
      </w:r>
      <w:r w:rsidR="00114F8A" w:rsidRPr="00114F8A">
        <w:t>DP-165</w:t>
      </w:r>
      <w:r w:rsidR="00114F8A">
        <w:t xml:space="preserve"> </w:t>
      </w:r>
      <w:bookmarkStart w:id="7" w:name="_Hlk129790267"/>
      <w:r w:rsidR="00114F8A">
        <w:fldChar w:fldCharType="begin"/>
      </w:r>
      <w:r w:rsidR="00114F8A">
        <w:instrText xml:space="preserve"> HYPERLINK "https://wd.johvi.ee/?page=pub_view_dynobj&amp;pid=1690663&amp;tid=1611&amp;u=20230306104210&amp;desktop=1017&amp;r_url=%2F%3Fpage%3Dpub_list_dynobj%26pid%3D%26tid%3D1611%26u%3D20230306104210" </w:instrText>
      </w:r>
      <w:r w:rsidR="00114F8A">
        <w:fldChar w:fldCharType="separate"/>
      </w:r>
      <w:r w:rsidR="00114F8A" w:rsidRPr="00114F8A">
        <w:rPr>
          <w:rStyle w:val="Hyperlink"/>
          <w:sz w:val="20"/>
        </w:rPr>
        <w:t>LINK</w:t>
      </w:r>
      <w:r w:rsidR="00114F8A">
        <w:fldChar w:fldCharType="end"/>
      </w:r>
      <w:bookmarkEnd w:id="7"/>
    </w:p>
  </w:footnote>
  <w:footnote w:id="3">
    <w:p w14:paraId="68B4DFD3" w14:textId="4DB9D88A" w:rsidR="00675CA4" w:rsidRPr="00675CA4" w:rsidRDefault="00675CA4">
      <w:pPr>
        <w:pStyle w:val="FootnoteText"/>
        <w:rPr>
          <w:lang w:val="en-US"/>
        </w:rPr>
      </w:pPr>
      <w:r>
        <w:rPr>
          <w:rStyle w:val="FootnoteReference"/>
        </w:rPr>
        <w:footnoteRef/>
      </w:r>
      <w:r>
        <w:t xml:space="preserve"> </w:t>
      </w:r>
      <w:proofErr w:type="spellStart"/>
      <w:r>
        <w:t>Novarc</w:t>
      </w:r>
      <w:proofErr w:type="spellEnd"/>
      <w:r>
        <w:t xml:space="preserve"> Group AS, 2022. Jõhvi filmistuudio. Eskiis.</w:t>
      </w:r>
    </w:p>
  </w:footnote>
  <w:footnote w:id="4">
    <w:p w14:paraId="05F3F48A" w14:textId="77F96CF6" w:rsidR="003B28C7" w:rsidRPr="003B28C7" w:rsidRDefault="003B28C7">
      <w:pPr>
        <w:pStyle w:val="FootnoteText"/>
        <w:rPr>
          <w:lang w:val="en-US"/>
        </w:rPr>
      </w:pPr>
      <w:r>
        <w:rPr>
          <w:rStyle w:val="FootnoteReference"/>
        </w:rPr>
        <w:footnoteRef/>
      </w:r>
      <w:r>
        <w:t xml:space="preserve"> </w:t>
      </w:r>
      <w:bookmarkStart w:id="10" w:name="_Hlk129790544"/>
      <w:proofErr w:type="spellStart"/>
      <w:r w:rsidR="00114F8A">
        <w:t>Alkranel</w:t>
      </w:r>
      <w:proofErr w:type="spellEnd"/>
      <w:r w:rsidR="00114F8A">
        <w:t xml:space="preserve"> OÜ, 2019-2021, </w:t>
      </w:r>
      <w:r w:rsidRPr="003B28C7">
        <w:t>Jõhvi valla Kotinuka küla Jõhvi äri- ja logistikapargi II etapi maa-ala detailplaneeringu (DP) keskkonnamõju strateegiline hindamine (KSH)</w:t>
      </w:r>
      <w:r w:rsidR="006451B7">
        <w:t>:</w:t>
      </w:r>
      <w:r w:rsidR="00114F8A" w:rsidRPr="00114F8A">
        <w:t xml:space="preserve"> </w:t>
      </w:r>
      <w:hyperlink r:id="rId1" w:history="1">
        <w:r w:rsidR="00114F8A" w:rsidRPr="00114F8A">
          <w:rPr>
            <w:rStyle w:val="Hyperlink"/>
            <w:sz w:val="20"/>
          </w:rPr>
          <w:t>LINK</w:t>
        </w:r>
      </w:hyperlink>
      <w:bookmarkEnd w:id="10"/>
    </w:p>
  </w:footnote>
  <w:footnote w:id="5">
    <w:p w14:paraId="1B2562B6" w14:textId="0F52D671" w:rsidR="00961D74" w:rsidRPr="0059187C" w:rsidRDefault="00961D74" w:rsidP="00961D74">
      <w:pPr>
        <w:pStyle w:val="FootnoteText"/>
        <w:rPr>
          <w:lang w:val="en-US"/>
        </w:rPr>
      </w:pPr>
      <w:r>
        <w:rPr>
          <w:rStyle w:val="FootnoteReference"/>
        </w:rPr>
        <w:footnoteRef/>
      </w:r>
      <w:r>
        <w:t xml:space="preserve"> </w:t>
      </w:r>
      <w:proofErr w:type="spellStart"/>
      <w:r>
        <w:rPr>
          <w:lang w:val="en-US"/>
        </w:rPr>
        <w:t>Statistikaamet</w:t>
      </w:r>
      <w:proofErr w:type="spellEnd"/>
      <w:r w:rsidR="006451B7">
        <w:rPr>
          <w:lang w:val="en-US"/>
        </w:rPr>
        <w:t>, 2023:</w:t>
      </w:r>
      <w:r>
        <w:rPr>
          <w:lang w:val="en-US"/>
        </w:rPr>
        <w:t xml:space="preserve"> </w:t>
      </w:r>
      <w:hyperlink r:id="rId2" w:history="1">
        <w:r w:rsidR="00114F8A" w:rsidRPr="00114F8A">
          <w:rPr>
            <w:rStyle w:val="Hyperlink"/>
            <w:sz w:val="20"/>
            <w:lang w:val="en-US"/>
          </w:rPr>
          <w:t>LINK</w:t>
        </w:r>
      </w:hyperlink>
    </w:p>
  </w:footnote>
  <w:footnote w:id="6">
    <w:p w14:paraId="49892130" w14:textId="60E60A7F" w:rsidR="00E670DC" w:rsidRPr="00E670DC" w:rsidRDefault="00E670DC">
      <w:pPr>
        <w:pStyle w:val="FootnoteText"/>
        <w:rPr>
          <w:lang w:val="en-US"/>
        </w:rPr>
      </w:pPr>
      <w:r>
        <w:rPr>
          <w:rStyle w:val="FootnoteReference"/>
        </w:rPr>
        <w:footnoteRef/>
      </w:r>
      <w:r>
        <w:t xml:space="preserve"> </w:t>
      </w:r>
      <w:proofErr w:type="spellStart"/>
      <w:r w:rsidR="006451B7">
        <w:t>Alkranel</w:t>
      </w:r>
      <w:proofErr w:type="spellEnd"/>
      <w:r w:rsidR="006451B7">
        <w:t xml:space="preserve"> OÜ, 2019-2021, </w:t>
      </w:r>
      <w:r w:rsidR="006451B7" w:rsidRPr="003B28C7">
        <w:t>Jõhvi valla Kotinuka küla Jõhvi äri- ja logistikapargi II etapi maa-ala detailplaneeringu (DP) keskkonnamõju strateegiline hindamine (KSH)</w:t>
      </w:r>
      <w:r w:rsidR="006451B7">
        <w:t>:</w:t>
      </w:r>
      <w:r w:rsidR="006451B7" w:rsidRPr="00114F8A">
        <w:t xml:space="preserve"> </w:t>
      </w:r>
      <w:hyperlink r:id="rId3" w:history="1">
        <w:r w:rsidR="006451B7" w:rsidRPr="00114F8A">
          <w:rPr>
            <w:rStyle w:val="Hyperlink"/>
            <w:sz w:val="20"/>
          </w:rPr>
          <w:t>LINK</w:t>
        </w:r>
      </w:hyperlink>
    </w:p>
  </w:footnote>
  <w:footnote w:id="7">
    <w:p w14:paraId="6BBE1F80" w14:textId="02D8818E" w:rsidR="009D432E" w:rsidRPr="009D432E" w:rsidRDefault="009D432E">
      <w:pPr>
        <w:pStyle w:val="FootnoteText"/>
        <w:rPr>
          <w:lang w:val="en-US"/>
        </w:rPr>
      </w:pPr>
      <w:r>
        <w:rPr>
          <w:rStyle w:val="FootnoteReference"/>
        </w:rPr>
        <w:footnoteRef/>
      </w:r>
      <w:r>
        <w:t xml:space="preserve"> </w:t>
      </w:r>
      <w:r w:rsidR="006B266E" w:rsidRPr="006B266E">
        <w:t>Projekt363 OÜ</w:t>
      </w:r>
      <w:r w:rsidR="006B266E">
        <w:t xml:space="preserve">, 2022, töö nr. 160403, Jõhvi äri- ja logistikapark II detailplaneering: </w:t>
      </w:r>
      <w:hyperlink r:id="rId4" w:history="1">
        <w:r w:rsidR="006B266E" w:rsidRPr="006B266E">
          <w:rPr>
            <w:rStyle w:val="Hyperlink"/>
            <w:sz w:val="20"/>
          </w:rPr>
          <w:t>LINK</w:t>
        </w:r>
      </w:hyperlink>
    </w:p>
  </w:footnote>
  <w:footnote w:id="8">
    <w:p w14:paraId="33315862" w14:textId="77777777" w:rsidR="008D2504" w:rsidRPr="00582539" w:rsidRDefault="008D2504" w:rsidP="008D2504">
      <w:pPr>
        <w:pStyle w:val="FootnoteText"/>
        <w:rPr>
          <w:lang w:val="en-US"/>
        </w:rPr>
      </w:pPr>
      <w:r>
        <w:rPr>
          <w:rStyle w:val="FootnoteReference"/>
        </w:rPr>
        <w:footnoteRef/>
      </w:r>
      <w:r>
        <w:t xml:space="preserve"> </w:t>
      </w:r>
      <w:bookmarkStart w:id="13" w:name="_Hlk128507879"/>
      <w:r w:rsidRPr="00582539">
        <w:t>Euroopa Komisjon, 2021</w:t>
      </w:r>
      <w:r>
        <w:t xml:space="preserve">. </w:t>
      </w:r>
      <w:r w:rsidRPr="00582539">
        <w:t>Taristu kliimakindluse tagamise tehnilised suunised aastateks 2021 – 2027</w:t>
      </w:r>
      <w:r>
        <w:t>:</w:t>
      </w:r>
      <w:r w:rsidRPr="00582539">
        <w:t xml:space="preserve"> </w:t>
      </w:r>
      <w:hyperlink r:id="rId5" w:history="1">
        <w:r w:rsidRPr="00443CC8">
          <w:rPr>
            <w:rStyle w:val="Hyperlink"/>
            <w:sz w:val="20"/>
          </w:rPr>
          <w:t>LINK</w:t>
        </w:r>
      </w:hyperlink>
      <w:bookmarkEnd w:id="13"/>
    </w:p>
  </w:footnote>
  <w:footnote w:id="9">
    <w:p w14:paraId="76E43DB1" w14:textId="1ED24DFA" w:rsidR="005A2832" w:rsidRPr="005A2832" w:rsidRDefault="00E439A8">
      <w:pPr>
        <w:pStyle w:val="FootnoteText"/>
      </w:pPr>
      <w:r>
        <w:rPr>
          <w:rStyle w:val="FootnoteReference"/>
        </w:rPr>
        <w:footnoteRef/>
      </w:r>
      <w:r>
        <w:t xml:space="preserve"> </w:t>
      </w:r>
      <w:bookmarkStart w:id="15" w:name="_Hlk129814130"/>
      <w:r w:rsidR="005A2832" w:rsidRPr="005A2832">
        <w:t>Ida-Viru maakonna arengustrateegia 2019-2030+</w:t>
      </w:r>
      <w:r w:rsidR="005A2832">
        <w:t xml:space="preserve">: </w:t>
      </w:r>
      <w:hyperlink r:id="rId6" w:history="1">
        <w:r w:rsidR="005A2832" w:rsidRPr="005A2832">
          <w:rPr>
            <w:rStyle w:val="Hyperlink"/>
            <w:sz w:val="20"/>
          </w:rPr>
          <w:t>LINK</w:t>
        </w:r>
      </w:hyperlink>
      <w:bookmarkEnd w:id="15"/>
    </w:p>
  </w:footnote>
  <w:footnote w:id="10">
    <w:p w14:paraId="7501666D" w14:textId="6FF9B118" w:rsidR="005A2832" w:rsidRPr="005A2832" w:rsidRDefault="005A2832">
      <w:pPr>
        <w:pStyle w:val="FootnoteText"/>
        <w:rPr>
          <w:lang w:val="en-US"/>
        </w:rPr>
      </w:pPr>
      <w:r>
        <w:rPr>
          <w:rStyle w:val="FootnoteReference"/>
        </w:rPr>
        <w:footnoteRef/>
      </w:r>
      <w:r>
        <w:t xml:space="preserve"> </w:t>
      </w:r>
      <w:bookmarkStart w:id="16" w:name="_Hlk129814159"/>
      <w:r>
        <w:t xml:space="preserve">Jõhvi valla arengukava aastateks 2023-2030: </w:t>
      </w:r>
      <w:hyperlink r:id="rId7" w:history="1">
        <w:r w:rsidRPr="005A2832">
          <w:rPr>
            <w:rStyle w:val="Hyperlink"/>
            <w:sz w:val="20"/>
          </w:rPr>
          <w:t>LINK</w:t>
        </w:r>
      </w:hyperlink>
      <w:bookmarkEnd w:id="16"/>
    </w:p>
  </w:footnote>
  <w:footnote w:id="11">
    <w:p w14:paraId="0C7C032D" w14:textId="77777777" w:rsidR="00D339FE" w:rsidRPr="00DF7A53" w:rsidRDefault="00D339FE" w:rsidP="00D339FE">
      <w:pPr>
        <w:pStyle w:val="FootnoteText"/>
        <w:rPr>
          <w:lang w:val="en-US"/>
        </w:rPr>
      </w:pPr>
      <w:r>
        <w:rPr>
          <w:rStyle w:val="FootnoteReference"/>
        </w:rPr>
        <w:footnoteRef/>
      </w:r>
      <w:r>
        <w:t xml:space="preserve"> </w:t>
      </w:r>
      <w:proofErr w:type="spellStart"/>
      <w:r>
        <w:t>European</w:t>
      </w:r>
      <w:proofErr w:type="spellEnd"/>
      <w:r>
        <w:t xml:space="preserve"> Investment Bank, Project </w:t>
      </w:r>
      <w:proofErr w:type="spellStart"/>
      <w:r>
        <w:t>Carbon</w:t>
      </w:r>
      <w:proofErr w:type="spellEnd"/>
      <w:r>
        <w:t xml:space="preserve"> </w:t>
      </w:r>
      <w:proofErr w:type="spellStart"/>
      <w:r>
        <w:t>Footprint</w:t>
      </w:r>
      <w:proofErr w:type="spellEnd"/>
      <w:r>
        <w:t xml:space="preserve"> </w:t>
      </w:r>
      <w:proofErr w:type="spellStart"/>
      <w:r>
        <w:t>Methodologies</w:t>
      </w:r>
      <w:proofErr w:type="spellEnd"/>
      <w:r>
        <w:t xml:space="preserve">, 2022: </w:t>
      </w:r>
      <w:hyperlink r:id="rId8" w:history="1">
        <w:r>
          <w:rPr>
            <w:rStyle w:val="Hyperlink"/>
            <w:sz w:val="20"/>
          </w:rPr>
          <w:t>LINK</w:t>
        </w:r>
      </w:hyperlink>
    </w:p>
  </w:footnote>
  <w:footnote w:id="12">
    <w:p w14:paraId="0C929BDC" w14:textId="77777777" w:rsidR="00D339FE" w:rsidRPr="00290294" w:rsidRDefault="00D339FE" w:rsidP="00D339FE">
      <w:pPr>
        <w:pStyle w:val="FootnoteText"/>
        <w:rPr>
          <w:lang w:val="en-US"/>
        </w:rPr>
      </w:pPr>
      <w:r>
        <w:rPr>
          <w:rStyle w:val="FootnoteReference"/>
        </w:rPr>
        <w:footnoteRef/>
      </w:r>
      <w:r>
        <w:t xml:space="preserve"> </w:t>
      </w:r>
      <w:r w:rsidRPr="00AD6878">
        <w:t>KHG jalajälje arvutusmudel 02.11.22</w:t>
      </w:r>
      <w:r>
        <w:t xml:space="preserve">: </w:t>
      </w:r>
      <w:hyperlink r:id="rId9" w:anchor="mudel" w:history="1">
        <w:r>
          <w:rPr>
            <w:rStyle w:val="Hyperlink"/>
            <w:sz w:val="20"/>
          </w:rPr>
          <w:t>LINK</w:t>
        </w:r>
      </w:hyperlink>
    </w:p>
  </w:footnote>
  <w:footnote w:id="13">
    <w:p w14:paraId="132399F2" w14:textId="77777777" w:rsidR="000E7B28" w:rsidRDefault="000E7B28" w:rsidP="000E7B28">
      <w:pPr>
        <w:pStyle w:val="FootnoteText"/>
      </w:pPr>
      <w:r>
        <w:rPr>
          <w:rStyle w:val="FootnoteReference"/>
        </w:rPr>
        <w:footnoteRef/>
      </w:r>
      <w:r>
        <w:t xml:space="preserve"> </w:t>
      </w:r>
      <w:proofErr w:type="spellStart"/>
      <w:r>
        <w:t>European</w:t>
      </w:r>
      <w:proofErr w:type="spellEnd"/>
      <w:r>
        <w:t xml:space="preserve"> </w:t>
      </w:r>
      <w:proofErr w:type="spellStart"/>
      <w:r>
        <w:t>Commission</w:t>
      </w:r>
      <w:proofErr w:type="spellEnd"/>
      <w:r>
        <w:t xml:space="preserve">, </w:t>
      </w:r>
      <w:proofErr w:type="spellStart"/>
      <w:r>
        <w:t>Photovoltaic</w:t>
      </w:r>
      <w:proofErr w:type="spellEnd"/>
      <w:r>
        <w:t xml:space="preserve"> </w:t>
      </w:r>
      <w:proofErr w:type="spellStart"/>
      <w:r>
        <w:t>Geographical</w:t>
      </w:r>
      <w:proofErr w:type="spellEnd"/>
      <w:r>
        <w:t xml:space="preserve"> </w:t>
      </w:r>
      <w:proofErr w:type="spellStart"/>
      <w:r>
        <w:t>information</w:t>
      </w:r>
      <w:proofErr w:type="spellEnd"/>
      <w:r>
        <w:t xml:space="preserve"> </w:t>
      </w:r>
      <w:proofErr w:type="spellStart"/>
      <w:r>
        <w:t>system</w:t>
      </w:r>
      <w:proofErr w:type="spellEnd"/>
      <w:r>
        <w:t xml:space="preserve">: </w:t>
      </w:r>
      <w:hyperlink r:id="rId10" w:history="1">
        <w:r w:rsidRPr="00DB6DED">
          <w:rPr>
            <w:rStyle w:val="Hyperlink"/>
            <w:sz w:val="20"/>
          </w:rPr>
          <w:t>LINK</w:t>
        </w:r>
      </w:hyperlink>
    </w:p>
  </w:footnote>
  <w:footnote w:id="14">
    <w:p w14:paraId="3B4B3B6E" w14:textId="77777777" w:rsidR="00BA017D" w:rsidRDefault="00BA017D" w:rsidP="000E7B28">
      <w:pPr>
        <w:pBdr>
          <w:top w:val="nil"/>
          <w:left w:val="nil"/>
          <w:bottom w:val="nil"/>
          <w:right w:val="nil"/>
          <w:between w:val="nil"/>
        </w:pBdr>
        <w:spacing w:after="0"/>
        <w:rPr>
          <w:rFonts w:ascii="Calibri" w:hAnsi="Calibri" w:cs="Calibri"/>
          <w:color w:val="000000"/>
          <w:sz w:val="20"/>
          <w:szCs w:val="20"/>
        </w:rPr>
      </w:pPr>
      <w:r>
        <w:rPr>
          <w:rStyle w:val="FootnoteReference"/>
        </w:rPr>
        <w:footnoteRef/>
      </w:r>
      <w:r>
        <w:rPr>
          <w:rFonts w:ascii="Calibri" w:hAnsi="Calibri" w:cs="Calibri"/>
          <w:color w:val="000000"/>
          <w:sz w:val="20"/>
          <w:szCs w:val="20"/>
        </w:rPr>
        <w:t xml:space="preserve"> Põhineb soojusenergia pakkuja (</w:t>
      </w:r>
      <w:proofErr w:type="spellStart"/>
      <w:r>
        <w:rPr>
          <w:rFonts w:ascii="Calibri" w:hAnsi="Calibri" w:cs="Calibri"/>
          <w:color w:val="000000"/>
          <w:sz w:val="20"/>
          <w:szCs w:val="20"/>
        </w:rPr>
        <w:t>Gren</w:t>
      </w:r>
      <w:proofErr w:type="spellEnd"/>
      <w:r>
        <w:rPr>
          <w:rFonts w:ascii="Calibri" w:hAnsi="Calibri" w:cs="Calibri"/>
          <w:color w:val="000000"/>
          <w:sz w:val="20"/>
          <w:szCs w:val="20"/>
        </w:rPr>
        <w:t xml:space="preserve"> Viru) poolt kasutatava energiaallika segul</w:t>
      </w:r>
    </w:p>
  </w:footnote>
  <w:footnote w:id="15">
    <w:p w14:paraId="27DF6E0A" w14:textId="77777777" w:rsidR="003A21EF" w:rsidRDefault="003A21EF" w:rsidP="003A21EF">
      <w:pPr>
        <w:pStyle w:val="FootnoteText"/>
      </w:pPr>
      <w:r>
        <w:rPr>
          <w:rStyle w:val="FootnoteReference"/>
        </w:rPr>
        <w:footnoteRef/>
      </w:r>
      <w:r>
        <w:t xml:space="preserve"> Keskkonnaagentuur, kliima aastakokkuvõtted: </w:t>
      </w:r>
      <w:hyperlink r:id="rId11" w:history="1">
        <w:r>
          <w:rPr>
            <w:rStyle w:val="Hyperlink"/>
            <w:sz w:val="20"/>
          </w:rPr>
          <w:t>LINK</w:t>
        </w:r>
      </w:hyperlink>
      <w:r>
        <w:t xml:space="preserve"> </w:t>
      </w:r>
    </w:p>
  </w:footnote>
  <w:footnote w:id="16">
    <w:p w14:paraId="418D3F10" w14:textId="77777777" w:rsidR="003A21EF" w:rsidRDefault="003A21EF" w:rsidP="003A21EF">
      <w:pPr>
        <w:pStyle w:val="FootnoteText"/>
      </w:pPr>
      <w:r>
        <w:rPr>
          <w:rStyle w:val="FootnoteReference"/>
        </w:rPr>
        <w:footnoteRef/>
      </w:r>
      <w:r>
        <w:t xml:space="preserve"> Keskkonnaagentuur, kliimanormid: </w:t>
      </w:r>
      <w:hyperlink r:id="rId12" w:history="1">
        <w:r>
          <w:rPr>
            <w:rStyle w:val="Hyperlink"/>
            <w:sz w:val="20"/>
          </w:rPr>
          <w:t>LINK</w:t>
        </w:r>
      </w:hyperlink>
      <w:r>
        <w:t xml:space="preserve"> </w:t>
      </w:r>
    </w:p>
  </w:footnote>
  <w:footnote w:id="17">
    <w:p w14:paraId="13662450" w14:textId="77777777" w:rsidR="00147264" w:rsidRDefault="00147264" w:rsidP="00147264">
      <w:pPr>
        <w:pStyle w:val="FootnoteText"/>
      </w:pPr>
      <w:r>
        <w:rPr>
          <w:rStyle w:val="FootnoteReference"/>
        </w:rPr>
        <w:footnoteRef/>
      </w:r>
      <w:r>
        <w:t xml:space="preserve"> </w:t>
      </w:r>
      <w:r w:rsidRPr="00152B65">
        <w:t>Keskkonnaagentuur</w:t>
      </w:r>
      <w:r>
        <w:t xml:space="preserve">, </w:t>
      </w:r>
      <w:r w:rsidRPr="00152B65">
        <w:t>2015</w:t>
      </w:r>
      <w:r>
        <w:t>.</w:t>
      </w:r>
      <w:r w:rsidRPr="00152B65">
        <w:t xml:space="preserve"> Eesti tuleviku kliimastsenaariumid aastani 2100: </w:t>
      </w:r>
      <w:hyperlink r:id="rId13" w:history="1">
        <w:r w:rsidRPr="00152B65">
          <w:rPr>
            <w:rStyle w:val="Hyperlink"/>
            <w:sz w:val="20"/>
          </w:rPr>
          <w:t>LINK</w:t>
        </w:r>
      </w:hyperlink>
    </w:p>
  </w:footnote>
  <w:footnote w:id="18">
    <w:p w14:paraId="325BD9BB" w14:textId="77777777" w:rsidR="000E7B28" w:rsidRDefault="000E7B28" w:rsidP="000E7B28">
      <w:pPr>
        <w:pBdr>
          <w:top w:val="nil"/>
          <w:left w:val="nil"/>
          <w:bottom w:val="nil"/>
          <w:right w:val="nil"/>
          <w:between w:val="nil"/>
        </w:pBdr>
        <w:spacing w:after="0"/>
        <w:rPr>
          <w:rFonts w:ascii="Calibri" w:hAnsi="Calibri" w:cs="Calibri"/>
          <w:color w:val="000000"/>
          <w:sz w:val="20"/>
          <w:szCs w:val="20"/>
        </w:rPr>
      </w:pPr>
      <w:r>
        <w:rPr>
          <w:rStyle w:val="FootnoteReference"/>
        </w:rPr>
        <w:footnoteRef/>
      </w:r>
      <w:r>
        <w:rPr>
          <w:rFonts w:ascii="Calibri" w:hAnsi="Calibri" w:cs="Calibri"/>
          <w:color w:val="000000"/>
          <w:sz w:val="20"/>
          <w:szCs w:val="20"/>
        </w:rPr>
        <w:t xml:space="preserve"> Maa-amet, 2023, Soojussaarte kaardirakenduse kirjeldus: </w:t>
      </w:r>
      <w:hyperlink r:id="rId14">
        <w:r>
          <w:rPr>
            <w:rFonts w:ascii="Calibri" w:hAnsi="Calibri" w:cs="Calibri"/>
            <w:color w:val="0000FF"/>
            <w:sz w:val="20"/>
            <w:szCs w:val="20"/>
            <w:u w:val="single"/>
          </w:rPr>
          <w:t>LINK</w:t>
        </w:r>
      </w:hyperlink>
    </w:p>
    <w:bookmarkStart w:id="26" w:name="_heading=h.2bn6wsx" w:colFirst="0" w:colLast="0"/>
    <w:bookmarkEnd w:id="26"/>
  </w:footnote>
  <w:footnote w:id="19">
    <w:p w14:paraId="08BC9D40" w14:textId="77777777" w:rsidR="000E7B28" w:rsidRDefault="000E7B28" w:rsidP="000E7B28">
      <w:pPr>
        <w:pBdr>
          <w:top w:val="nil"/>
          <w:left w:val="nil"/>
          <w:bottom w:val="nil"/>
          <w:right w:val="nil"/>
          <w:between w:val="nil"/>
        </w:pBdr>
        <w:spacing w:after="0"/>
        <w:rPr>
          <w:rFonts w:ascii="Calibri" w:hAnsi="Calibri" w:cs="Calibri"/>
          <w:color w:val="000000"/>
          <w:sz w:val="20"/>
          <w:szCs w:val="20"/>
        </w:rPr>
      </w:pPr>
      <w:bookmarkStart w:id="27" w:name="_heading=h.2bn6wsx" w:colFirst="0" w:colLast="0"/>
      <w:bookmarkEnd w:id="27"/>
      <w:r>
        <w:rPr>
          <w:rStyle w:val="FootnoteReference"/>
        </w:rPr>
        <w:footnoteRef/>
      </w:r>
      <w:r>
        <w:rPr>
          <w:rFonts w:ascii="Calibri" w:hAnsi="Calibri" w:cs="Calibri"/>
          <w:color w:val="000000"/>
          <w:sz w:val="20"/>
          <w:szCs w:val="20"/>
        </w:rPr>
        <w:t xml:space="preserve"> Tuvi, E-L, </w:t>
      </w:r>
      <w:proofErr w:type="spellStart"/>
      <w:r>
        <w:rPr>
          <w:rFonts w:ascii="Calibri" w:hAnsi="Calibri" w:cs="Calibri"/>
          <w:color w:val="000000"/>
          <w:sz w:val="20"/>
          <w:szCs w:val="20"/>
        </w:rPr>
        <w:t>Feršel</w:t>
      </w:r>
      <w:proofErr w:type="spellEnd"/>
      <w:r>
        <w:rPr>
          <w:rFonts w:ascii="Calibri" w:hAnsi="Calibri" w:cs="Calibri"/>
          <w:color w:val="000000"/>
          <w:sz w:val="20"/>
          <w:szCs w:val="20"/>
        </w:rPr>
        <w:t>, A-L, 2010. Hoiualadega jõed Virumaal 1</w:t>
      </w:r>
    </w:p>
    <w:bookmarkStart w:id="28" w:name="_heading=h.qsh70q" w:colFirst="0" w:colLast="0"/>
    <w:bookmarkEnd w:id="28"/>
  </w:footnote>
  <w:footnote w:id="20">
    <w:p w14:paraId="46E94A36" w14:textId="77777777" w:rsidR="000E7B28" w:rsidRDefault="000E7B28" w:rsidP="000E7B28">
      <w:pPr>
        <w:pBdr>
          <w:top w:val="nil"/>
          <w:left w:val="nil"/>
          <w:bottom w:val="nil"/>
          <w:right w:val="nil"/>
          <w:between w:val="nil"/>
        </w:pBdr>
        <w:spacing w:after="0"/>
        <w:rPr>
          <w:rFonts w:ascii="Calibri" w:hAnsi="Calibri" w:cs="Calibri"/>
          <w:color w:val="000000"/>
          <w:sz w:val="20"/>
          <w:szCs w:val="20"/>
        </w:rPr>
      </w:pPr>
      <w:bookmarkStart w:id="29" w:name="_heading=h.qsh70q" w:colFirst="0" w:colLast="0"/>
      <w:bookmarkEnd w:id="29"/>
      <w:r>
        <w:rPr>
          <w:rStyle w:val="FootnoteReference"/>
        </w:rPr>
        <w:footnoteRef/>
      </w:r>
      <w:r>
        <w:rPr>
          <w:rFonts w:ascii="Calibri" w:hAnsi="Calibri" w:cs="Calibri"/>
          <w:color w:val="000000"/>
          <w:sz w:val="20"/>
          <w:szCs w:val="20"/>
        </w:rPr>
        <w:t xml:space="preserve"> Vaht, R., 2014. The </w:t>
      </w:r>
      <w:proofErr w:type="spellStart"/>
      <w:r>
        <w:rPr>
          <w:rFonts w:ascii="Calibri" w:hAnsi="Calibri" w:cs="Calibri"/>
          <w:color w:val="000000"/>
          <w:sz w:val="20"/>
          <w:szCs w:val="20"/>
        </w:rPr>
        <w:t>impact</w:t>
      </w:r>
      <w:proofErr w:type="spellEnd"/>
      <w:r>
        <w:rPr>
          <w:rFonts w:ascii="Calibri" w:hAnsi="Calibri" w:cs="Calibri"/>
          <w:color w:val="000000"/>
          <w:sz w:val="20"/>
          <w:szCs w:val="20"/>
        </w:rPr>
        <w:t xml:space="preserve"> of </w:t>
      </w:r>
      <w:proofErr w:type="spellStart"/>
      <w:r>
        <w:rPr>
          <w:rFonts w:ascii="Calibri" w:hAnsi="Calibri" w:cs="Calibri"/>
          <w:color w:val="000000"/>
          <w:sz w:val="20"/>
          <w:szCs w:val="20"/>
        </w:rPr>
        <w:t>oil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shale</w:t>
      </w:r>
      <w:proofErr w:type="spellEnd"/>
      <w:r>
        <w:rPr>
          <w:rFonts w:ascii="Calibri" w:hAnsi="Calibri" w:cs="Calibri"/>
          <w:color w:val="000000"/>
          <w:sz w:val="20"/>
          <w:szCs w:val="20"/>
        </w:rPr>
        <w:t xml:space="preserve"> mine </w:t>
      </w:r>
      <w:proofErr w:type="spellStart"/>
      <w:r>
        <w:rPr>
          <w:rFonts w:ascii="Calibri" w:hAnsi="Calibri" w:cs="Calibri"/>
          <w:color w:val="000000"/>
          <w:sz w:val="20"/>
          <w:szCs w:val="20"/>
        </w:rPr>
        <w:t>water</w:t>
      </w:r>
      <w:proofErr w:type="spellEnd"/>
      <w:r>
        <w:rPr>
          <w:rFonts w:ascii="Calibri" w:hAnsi="Calibri" w:cs="Calibri"/>
          <w:color w:val="000000"/>
          <w:sz w:val="20"/>
          <w:szCs w:val="20"/>
        </w:rPr>
        <w:t xml:space="preserve"> on </w:t>
      </w:r>
      <w:proofErr w:type="spellStart"/>
      <w:r>
        <w:rPr>
          <w:rFonts w:ascii="Calibri" w:hAnsi="Calibri" w:cs="Calibri"/>
          <w:color w:val="000000"/>
          <w:sz w:val="20"/>
          <w:szCs w:val="20"/>
        </w:rPr>
        <w:t>hydrological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pathways</w:t>
      </w:r>
      <w:proofErr w:type="spellEnd"/>
      <w:r>
        <w:rPr>
          <w:rFonts w:ascii="Calibri" w:hAnsi="Calibri" w:cs="Calibri"/>
          <w:color w:val="000000"/>
          <w:sz w:val="20"/>
          <w:szCs w:val="20"/>
        </w:rPr>
        <w:t xml:space="preserve"> and </w:t>
      </w:r>
      <w:proofErr w:type="spellStart"/>
      <w:r>
        <w:rPr>
          <w:rFonts w:ascii="Calibri" w:hAnsi="Calibri" w:cs="Calibri"/>
          <w:color w:val="000000"/>
          <w:sz w:val="20"/>
          <w:szCs w:val="20"/>
        </w:rPr>
        <w:t>regime</w:t>
      </w:r>
      <w:proofErr w:type="spellEnd"/>
      <w:r>
        <w:rPr>
          <w:rFonts w:ascii="Calibri" w:hAnsi="Calibri" w:cs="Calibri"/>
          <w:color w:val="000000"/>
          <w:sz w:val="20"/>
          <w:szCs w:val="20"/>
        </w:rPr>
        <w:t xml:space="preserve"> in </w:t>
      </w:r>
      <w:proofErr w:type="spellStart"/>
      <w:r>
        <w:rPr>
          <w:rFonts w:ascii="Calibri" w:hAnsi="Calibri" w:cs="Calibri"/>
          <w:color w:val="000000"/>
          <w:sz w:val="20"/>
          <w:szCs w:val="20"/>
        </w:rPr>
        <w:t>northeast</w:t>
      </w:r>
      <w:proofErr w:type="spellEnd"/>
      <w:r>
        <w:rPr>
          <w:rFonts w:ascii="Calibri" w:hAnsi="Calibri" w:cs="Calibri"/>
          <w:color w:val="000000"/>
          <w:sz w:val="20"/>
          <w:szCs w:val="20"/>
        </w:rPr>
        <w:t xml:space="preserve"> Estonia.</w:t>
      </w:r>
    </w:p>
    <w:bookmarkStart w:id="30" w:name="_heading=h.3as4poj" w:colFirst="0" w:colLast="0"/>
    <w:bookmarkEnd w:id="30"/>
  </w:footnote>
  <w:footnote w:id="21">
    <w:p w14:paraId="7ED0C8AA" w14:textId="77777777" w:rsidR="000E7B28" w:rsidRDefault="000E7B28" w:rsidP="000E7B28">
      <w:pPr>
        <w:pBdr>
          <w:top w:val="nil"/>
          <w:left w:val="nil"/>
          <w:bottom w:val="nil"/>
          <w:right w:val="nil"/>
          <w:between w:val="nil"/>
        </w:pBdr>
        <w:spacing w:after="0"/>
        <w:rPr>
          <w:rFonts w:ascii="Calibri" w:hAnsi="Calibri" w:cs="Calibri"/>
          <w:color w:val="000000"/>
          <w:sz w:val="20"/>
          <w:szCs w:val="20"/>
        </w:rPr>
      </w:pPr>
      <w:bookmarkStart w:id="31" w:name="_heading=h.3as4poj" w:colFirst="0" w:colLast="0"/>
      <w:bookmarkEnd w:id="31"/>
      <w:r>
        <w:rPr>
          <w:rStyle w:val="FootnoteReference"/>
        </w:rPr>
        <w:footnoteRef/>
      </w:r>
      <w:r>
        <w:rPr>
          <w:rFonts w:ascii="Calibri" w:hAnsi="Calibri" w:cs="Calibri"/>
          <w:color w:val="000000"/>
          <w:sz w:val="20"/>
          <w:szCs w:val="20"/>
        </w:rPr>
        <w:t xml:space="preserve"> Tallinna Ülikooli ETUI, 2012. Ida-Virumaa tehnilise infrastruktuuri teemaplaneering. Keskkonnamõjude strateegiline hindamine: </w:t>
      </w:r>
      <w:hyperlink r:id="rId15">
        <w:r>
          <w:rPr>
            <w:rFonts w:ascii="Calibri" w:hAnsi="Calibri" w:cs="Calibri"/>
            <w:color w:val="0000FF"/>
            <w:sz w:val="20"/>
            <w:szCs w:val="20"/>
            <w:u w:val="single"/>
          </w:rPr>
          <w:t>LINK</w:t>
        </w:r>
      </w:hyperlink>
    </w:p>
  </w:footnote>
  <w:footnote w:id="22">
    <w:p w14:paraId="2AAF13CD" w14:textId="77777777" w:rsidR="000E7B28" w:rsidRPr="00187A37" w:rsidRDefault="000E7B28" w:rsidP="000E7B28">
      <w:pPr>
        <w:pStyle w:val="FootnoteText"/>
        <w:rPr>
          <w:lang w:val="en-US"/>
        </w:rPr>
      </w:pPr>
      <w:r>
        <w:rPr>
          <w:rStyle w:val="FootnoteReference"/>
        </w:rPr>
        <w:footnoteRef/>
      </w:r>
      <w:r>
        <w:t xml:space="preserve"> </w:t>
      </w:r>
      <w:r w:rsidRPr="00152B65">
        <w:t>Keskkonnaagentuur</w:t>
      </w:r>
      <w:r>
        <w:t xml:space="preserve">, </w:t>
      </w:r>
      <w:r w:rsidRPr="00152B65">
        <w:t>2015</w:t>
      </w:r>
      <w:r>
        <w:t>.</w:t>
      </w:r>
      <w:r w:rsidRPr="00152B65">
        <w:t xml:space="preserve"> Eesti tuleviku kliimastsenaariumid aastani 2100: </w:t>
      </w:r>
      <w:hyperlink r:id="rId16" w:history="1">
        <w:r w:rsidRPr="00152B65">
          <w:rPr>
            <w:rStyle w:val="Hyperlink"/>
            <w:sz w:val="20"/>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3FFC" w14:textId="77777777" w:rsidR="00BB2F46" w:rsidRDefault="001237B2">
    <w:pPr>
      <w:pBdr>
        <w:top w:val="nil"/>
        <w:left w:val="nil"/>
        <w:bottom w:val="nil"/>
        <w:right w:val="nil"/>
        <w:between w:val="nil"/>
      </w:pBdr>
      <w:tabs>
        <w:tab w:val="center" w:pos="4680"/>
        <w:tab w:val="right" w:pos="9360"/>
      </w:tabs>
      <w:spacing w:after="0"/>
      <w:rPr>
        <w:rFonts w:ascii="Calibri" w:hAnsi="Calibri" w:cs="Calibri"/>
        <w:color w:val="000000"/>
      </w:rPr>
    </w:pPr>
    <w:r>
      <w:rPr>
        <w:noProof/>
      </w:rPr>
      <w:drawing>
        <wp:anchor distT="0" distB="0" distL="114300" distR="114300" simplePos="0" relativeHeight="251658240" behindDoc="0" locked="0" layoutInCell="1" hidden="0" allowOverlap="1" wp14:anchorId="13F7047F" wp14:editId="06743A68">
          <wp:simplePos x="0" y="0"/>
          <wp:positionH relativeFrom="column">
            <wp:posOffset>5226050</wp:posOffset>
          </wp:positionH>
          <wp:positionV relativeFrom="paragraph">
            <wp:posOffset>51390</wp:posOffset>
          </wp:positionV>
          <wp:extent cx="771525" cy="161925"/>
          <wp:effectExtent l="0" t="0" r="0" b="0"/>
          <wp:wrapNone/>
          <wp:docPr id="2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771525" cy="1619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0091" w14:textId="77777777" w:rsidR="00BB2F46" w:rsidRDefault="001237B2">
    <w:pPr>
      <w:pBdr>
        <w:top w:val="nil"/>
        <w:left w:val="nil"/>
        <w:bottom w:val="nil"/>
        <w:right w:val="nil"/>
        <w:between w:val="nil"/>
      </w:pBdr>
      <w:tabs>
        <w:tab w:val="center" w:pos="4680"/>
        <w:tab w:val="right" w:pos="9360"/>
      </w:tabs>
      <w:spacing w:after="0"/>
      <w:rPr>
        <w:rFonts w:ascii="Calibri" w:hAnsi="Calibri" w:cs="Calibri"/>
        <w:color w:val="000000"/>
      </w:rPr>
    </w:pPr>
    <w:r>
      <w:rPr>
        <w:noProof/>
      </w:rPr>
      <w:drawing>
        <wp:anchor distT="0" distB="0" distL="114300" distR="114300" simplePos="0" relativeHeight="251659264" behindDoc="0" locked="0" layoutInCell="1" hidden="0" allowOverlap="1" wp14:anchorId="33F15916" wp14:editId="05419FED">
          <wp:simplePos x="0" y="0"/>
          <wp:positionH relativeFrom="column">
            <wp:posOffset>5226050</wp:posOffset>
          </wp:positionH>
          <wp:positionV relativeFrom="paragraph">
            <wp:posOffset>51390</wp:posOffset>
          </wp:positionV>
          <wp:extent cx="771525" cy="161925"/>
          <wp:effectExtent l="0" t="0" r="0" b="0"/>
          <wp:wrapNone/>
          <wp:docPr id="2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771525" cy="1619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D0F4" w14:textId="71602F7B" w:rsidR="00A86F31" w:rsidRDefault="00A86F31">
    <w:pPr>
      <w:pBdr>
        <w:top w:val="nil"/>
        <w:left w:val="nil"/>
        <w:bottom w:val="nil"/>
        <w:right w:val="nil"/>
        <w:between w:val="nil"/>
      </w:pBdr>
      <w:tabs>
        <w:tab w:val="center" w:pos="4680"/>
        <w:tab w:val="right" w:pos="9360"/>
      </w:tabs>
      <w:spacing w:after="0"/>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115"/>
    <w:multiLevelType w:val="hybridMultilevel"/>
    <w:tmpl w:val="2D94CF2C"/>
    <w:lvl w:ilvl="0" w:tplc="5D0C15EC">
      <w:start w:val="1"/>
      <w:numFmt w:val="lowerLetter"/>
      <w:lvlText w:val="%1."/>
      <w:lvlJc w:val="left"/>
      <w:pPr>
        <w:ind w:left="1080" w:hanging="720"/>
      </w:pPr>
      <w:rPr>
        <w:rFonts w:hint="default"/>
        <w:color w:val="ABCD3A"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74289"/>
    <w:multiLevelType w:val="hybridMultilevel"/>
    <w:tmpl w:val="2252E96A"/>
    <w:lvl w:ilvl="0" w:tplc="1A92C04A">
      <w:start w:val="1"/>
      <w:numFmt w:val="bullet"/>
      <w:lvlText w:val=""/>
      <w:lvlJc w:val="left"/>
      <w:pPr>
        <w:ind w:left="720" w:hanging="360"/>
      </w:pPr>
      <w:rPr>
        <w:rFonts w:ascii="Symbol" w:hAnsi="Symbol" w:hint="default"/>
        <w:color w:val="134753"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35763"/>
    <w:multiLevelType w:val="hybridMultilevel"/>
    <w:tmpl w:val="C2DC28B0"/>
    <w:lvl w:ilvl="0" w:tplc="495818D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D22DB7"/>
    <w:multiLevelType w:val="hybridMultilevel"/>
    <w:tmpl w:val="F3BE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57570"/>
    <w:multiLevelType w:val="hybridMultilevel"/>
    <w:tmpl w:val="2E12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C5284"/>
    <w:multiLevelType w:val="multilevel"/>
    <w:tmpl w:val="CCDED56C"/>
    <w:lvl w:ilvl="0">
      <w:start w:val="1"/>
      <w:numFmt w:val="decimal"/>
      <w:pStyle w:val="Heading1"/>
      <w:lvlText w:val="%1."/>
      <w:lvlJc w:val="left"/>
      <w:pPr>
        <w:ind w:left="360" w:hanging="360"/>
      </w:pPr>
      <w:rPr>
        <w:rFonts w:ascii="Calibri" w:eastAsia="Calibri" w:hAnsi="Calibri" w:cs="Calibri"/>
        <w:b/>
        <w:i w:val="0"/>
        <w:smallCaps w:val="0"/>
        <w:strike w:val="0"/>
        <w:color w:val="134753"/>
        <w:sz w:val="40"/>
        <w:szCs w:val="40"/>
        <w:u w:val="none"/>
        <w:vertAlign w:val="baseline"/>
      </w:rPr>
    </w:lvl>
    <w:lvl w:ilvl="1">
      <w:start w:val="1"/>
      <w:numFmt w:val="decimal"/>
      <w:pStyle w:val="Heading2"/>
      <w:lvlText w:val="%1.%2."/>
      <w:lvlJc w:val="left"/>
      <w:pPr>
        <w:ind w:left="357" w:hanging="357"/>
      </w:pPr>
      <w:rPr>
        <w:rFonts w:ascii="Calibri" w:eastAsia="Calibri" w:hAnsi="Calibri" w:cs="Calibri"/>
        <w:b w:val="0"/>
        <w:i w:val="0"/>
        <w:smallCaps w:val="0"/>
        <w:strike w:val="0"/>
        <w:color w:val="00ABC0"/>
        <w:u w:val="none"/>
        <w:vertAlign w:val="baseline"/>
      </w:rPr>
    </w:lvl>
    <w:lvl w:ilvl="2">
      <w:start w:val="1"/>
      <w:numFmt w:val="decimal"/>
      <w:pStyle w:val="Heading3"/>
      <w:lvlText w:val="%1.%2.%3."/>
      <w:lvlJc w:val="left"/>
      <w:pPr>
        <w:ind w:left="357" w:hanging="357"/>
      </w:pPr>
      <w:rPr>
        <w:rFonts w:ascii="Calibri" w:eastAsia="Calibri" w:hAnsi="Calibri" w:cs="Calibri"/>
        <w:b w:val="0"/>
        <w:i w:val="0"/>
        <w:smallCaps w:val="0"/>
        <w:strike w:val="0"/>
        <w:color w:val="00ABC0"/>
        <w:u w:val="none"/>
        <w:vertAlign w:val="baseline"/>
      </w:rPr>
    </w:lvl>
    <w:lvl w:ilvl="3">
      <w:start w:val="1"/>
      <w:numFmt w:val="decimal"/>
      <w:lvlText w:val="%1.%2.%3.%4."/>
      <w:lvlJc w:val="left"/>
      <w:pPr>
        <w:ind w:left="1728" w:hanging="647"/>
      </w:pPr>
      <w:rPr>
        <w:rFonts w:ascii="Calibri" w:eastAsia="Calibri" w:hAnsi="Calibri" w:cs="Calibri"/>
      </w:rPr>
    </w:lvl>
    <w:lvl w:ilvl="4">
      <w:start w:val="1"/>
      <w:numFmt w:val="decimal"/>
      <w:lvlText w:val="%1.%2.%3.%4.%5."/>
      <w:lvlJc w:val="left"/>
      <w:pPr>
        <w:ind w:left="2232" w:hanging="792"/>
      </w:pPr>
      <w:rPr>
        <w:rFonts w:ascii="v" w:eastAsia="v" w:hAnsi="v" w:cs="v"/>
      </w:rPr>
    </w:lvl>
    <w:lvl w:ilvl="5">
      <w:start w:val="1"/>
      <w:numFmt w:val="decimal"/>
      <w:lvlText w:val="%1.%2.%3.%4.%5.%6."/>
      <w:lvlJc w:val="left"/>
      <w:pPr>
        <w:ind w:left="2736" w:hanging="935"/>
      </w:pPr>
      <w:rPr>
        <w:rFonts w:ascii="Calibri" w:eastAsia="Calibri" w:hAnsi="Calibri" w:cs="Calibri"/>
      </w:rPr>
    </w:lvl>
    <w:lvl w:ilvl="6">
      <w:start w:val="1"/>
      <w:numFmt w:val="decimal"/>
      <w:lvlText w:val="%1.%2.%3.%4.%5.%6.%7."/>
      <w:lvlJc w:val="left"/>
      <w:pPr>
        <w:ind w:left="3240" w:hanging="1080"/>
      </w:pPr>
      <w:rPr>
        <w:rFonts w:ascii="Calibri" w:eastAsia="Calibri" w:hAnsi="Calibri" w:cs="Calibri"/>
      </w:rPr>
    </w:lvl>
    <w:lvl w:ilvl="7">
      <w:start w:val="1"/>
      <w:numFmt w:val="decimal"/>
      <w:lvlText w:val="%1.%2.%3.%4.%5.%6.%7.%8."/>
      <w:lvlJc w:val="left"/>
      <w:pPr>
        <w:ind w:left="3744" w:hanging="1224"/>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6" w15:restartNumberingAfterBreak="0">
    <w:nsid w:val="165D274F"/>
    <w:multiLevelType w:val="hybridMultilevel"/>
    <w:tmpl w:val="6ACC91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3A1A02"/>
    <w:multiLevelType w:val="hybridMultilevel"/>
    <w:tmpl w:val="D6643D48"/>
    <w:lvl w:ilvl="0" w:tplc="D74408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01143"/>
    <w:multiLevelType w:val="hybridMultilevel"/>
    <w:tmpl w:val="3B12A26C"/>
    <w:lvl w:ilvl="0" w:tplc="7DD4B8DE">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6030F"/>
    <w:multiLevelType w:val="hybridMultilevel"/>
    <w:tmpl w:val="54301CCA"/>
    <w:lvl w:ilvl="0" w:tplc="49965370">
      <w:numFmt w:val="bullet"/>
      <w:lvlText w:val="•"/>
      <w:lvlJc w:val="left"/>
      <w:pPr>
        <w:ind w:left="1320" w:hanging="9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248FB"/>
    <w:multiLevelType w:val="hybridMultilevel"/>
    <w:tmpl w:val="DF88EAD4"/>
    <w:lvl w:ilvl="0" w:tplc="9C781D70">
      <w:start w:val="1"/>
      <w:numFmt w:val="bullet"/>
      <w:lvlText w:val=""/>
      <w:lvlJc w:val="left"/>
      <w:pPr>
        <w:ind w:left="720" w:hanging="360"/>
      </w:pPr>
      <w:rPr>
        <w:rFonts w:ascii="Symbol" w:hAnsi="Symbol" w:hint="default"/>
        <w:color w:val="ABCD3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46BCA"/>
    <w:multiLevelType w:val="hybridMultilevel"/>
    <w:tmpl w:val="03BE029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6739F"/>
    <w:multiLevelType w:val="multilevel"/>
    <w:tmpl w:val="D51654C2"/>
    <w:lvl w:ilvl="0">
      <w:start w:val="3"/>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686EA2"/>
    <w:multiLevelType w:val="hybridMultilevel"/>
    <w:tmpl w:val="8FD44D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9F693F"/>
    <w:multiLevelType w:val="hybridMultilevel"/>
    <w:tmpl w:val="5C28C1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EC303DF"/>
    <w:multiLevelType w:val="hybridMultilevel"/>
    <w:tmpl w:val="62F83F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883D68"/>
    <w:multiLevelType w:val="hybridMultilevel"/>
    <w:tmpl w:val="11FEA5D4"/>
    <w:lvl w:ilvl="0" w:tplc="91FC031E">
      <w:start w:val="16"/>
      <w:numFmt w:val="bullet"/>
      <w:lvlText w:val=""/>
      <w:lvlJc w:val="left"/>
      <w:pPr>
        <w:ind w:left="720" w:hanging="360"/>
      </w:pPr>
      <w:rPr>
        <w:rFonts w:ascii="Symbol" w:eastAsia="Calibr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D4F5A"/>
    <w:multiLevelType w:val="hybridMultilevel"/>
    <w:tmpl w:val="6B82BCAC"/>
    <w:lvl w:ilvl="0" w:tplc="F788D6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D06C8"/>
    <w:multiLevelType w:val="hybridMultilevel"/>
    <w:tmpl w:val="5C48A2F6"/>
    <w:lvl w:ilvl="0" w:tplc="9C781D70">
      <w:start w:val="1"/>
      <w:numFmt w:val="bullet"/>
      <w:lvlText w:val=""/>
      <w:lvlJc w:val="left"/>
      <w:pPr>
        <w:ind w:left="720" w:hanging="360"/>
      </w:pPr>
      <w:rPr>
        <w:rFonts w:ascii="Symbol" w:hAnsi="Symbol" w:hint="default"/>
        <w:color w:val="ABCD3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22098C"/>
    <w:multiLevelType w:val="multilevel"/>
    <w:tmpl w:val="CA664916"/>
    <w:lvl w:ilvl="0">
      <w:start w:val="9"/>
      <w:numFmt w:val="bullet"/>
      <w:lvlText w:val="●"/>
      <w:lvlJc w:val="left"/>
      <w:pPr>
        <w:ind w:left="720" w:hanging="360"/>
      </w:pPr>
      <w:rPr>
        <w:rFonts w:ascii="Noto Sans Symbols" w:eastAsia="Noto Sans Symbols" w:hAnsi="Noto Sans Symbols" w:cs="Noto Sans Symbols"/>
        <w:color w:val="134753"/>
        <w:sz w:val="22"/>
        <w:szCs w:val="22"/>
      </w:rPr>
    </w:lvl>
    <w:lvl w:ilvl="1">
      <w:start w:val="4"/>
      <w:numFmt w:val="bullet"/>
      <w:lvlText w:val="–"/>
      <w:lvlJc w:val="left"/>
      <w:pPr>
        <w:ind w:left="1474" w:hanging="397"/>
      </w:pPr>
      <w:rPr>
        <w:rFonts w:ascii="Times New Roman" w:eastAsia="Times New Roman" w:hAnsi="Times New Roman" w:cs="Times New Roman"/>
        <w:b w:val="0"/>
        <w:color w:val="134753"/>
      </w:rPr>
    </w:lvl>
    <w:lvl w:ilvl="2">
      <w:start w:val="1"/>
      <w:numFmt w:val="bullet"/>
      <w:lvlText w:val="–"/>
      <w:lvlJc w:val="left"/>
      <w:pPr>
        <w:ind w:left="2155" w:hanging="355"/>
      </w:pPr>
      <w:rPr>
        <w:rFonts w:ascii="Times New Roman" w:eastAsia="Times New Roman" w:hAnsi="Times New Roman" w:cs="Times New Roman"/>
        <w:color w:val="134753"/>
      </w:rPr>
    </w:lvl>
    <w:lvl w:ilvl="3">
      <w:start w:val="1"/>
      <w:numFmt w:val="bullet"/>
      <w:lvlText w:val="–"/>
      <w:lvlJc w:val="left"/>
      <w:pPr>
        <w:ind w:left="2880" w:hanging="360"/>
      </w:pPr>
      <w:rPr>
        <w:rFonts w:ascii="Times New Roman" w:eastAsia="Times New Roman" w:hAnsi="Times New Roman" w:cs="Times New Roman"/>
        <w:color w:val="134753"/>
      </w:rPr>
    </w:lvl>
    <w:lvl w:ilvl="4">
      <w:start w:val="1"/>
      <w:numFmt w:val="bullet"/>
      <w:lvlText w:val="–"/>
      <w:lvlJc w:val="left"/>
      <w:pPr>
        <w:ind w:left="3600" w:hanging="360"/>
      </w:pPr>
      <w:rPr>
        <w:rFonts w:ascii="Times New Roman" w:eastAsia="Times New Roman" w:hAnsi="Times New Roman" w:cs="Times New Roman"/>
        <w:color w:val="134753"/>
      </w:rPr>
    </w:lvl>
    <w:lvl w:ilvl="5">
      <w:start w:val="1"/>
      <w:numFmt w:val="bullet"/>
      <w:lvlText w:val="–"/>
      <w:lvlJc w:val="left"/>
      <w:pPr>
        <w:ind w:left="4320" w:hanging="360"/>
      </w:pPr>
      <w:rPr>
        <w:rFonts w:ascii="Times New Roman" w:eastAsia="Times New Roman" w:hAnsi="Times New Roman" w:cs="Times New Roman"/>
        <w:color w:val="134753"/>
      </w:rPr>
    </w:lvl>
    <w:lvl w:ilvl="6">
      <w:start w:val="1"/>
      <w:numFmt w:val="bullet"/>
      <w:lvlText w:val="–"/>
      <w:lvlJc w:val="left"/>
      <w:pPr>
        <w:ind w:left="5040" w:hanging="360"/>
      </w:pPr>
      <w:rPr>
        <w:rFonts w:ascii="Times New Roman" w:eastAsia="Times New Roman" w:hAnsi="Times New Roman" w:cs="Times New Roman"/>
        <w:color w:val="134753"/>
      </w:rPr>
    </w:lvl>
    <w:lvl w:ilvl="7">
      <w:start w:val="1"/>
      <w:numFmt w:val="bullet"/>
      <w:lvlText w:val="–"/>
      <w:lvlJc w:val="left"/>
      <w:pPr>
        <w:ind w:left="5760" w:hanging="360"/>
      </w:pPr>
      <w:rPr>
        <w:rFonts w:ascii="Times New Roman" w:eastAsia="Times New Roman" w:hAnsi="Times New Roman" w:cs="Times New Roman"/>
        <w:color w:val="134753"/>
      </w:rPr>
    </w:lvl>
    <w:lvl w:ilvl="8">
      <w:start w:val="1"/>
      <w:numFmt w:val="bullet"/>
      <w:lvlText w:val="–"/>
      <w:lvlJc w:val="left"/>
      <w:pPr>
        <w:ind w:left="6480" w:hanging="360"/>
      </w:pPr>
      <w:rPr>
        <w:rFonts w:ascii="Times New Roman" w:eastAsia="Times New Roman" w:hAnsi="Times New Roman" w:cs="Times New Roman"/>
        <w:color w:val="134753"/>
      </w:rPr>
    </w:lvl>
  </w:abstractNum>
  <w:abstractNum w:abstractNumId="20" w15:restartNumberingAfterBreak="0">
    <w:nsid w:val="595860A8"/>
    <w:multiLevelType w:val="hybridMultilevel"/>
    <w:tmpl w:val="A8762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14A73"/>
    <w:multiLevelType w:val="hybridMultilevel"/>
    <w:tmpl w:val="C57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6D234C"/>
    <w:multiLevelType w:val="hybridMultilevel"/>
    <w:tmpl w:val="B7D2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229ED"/>
    <w:multiLevelType w:val="multilevel"/>
    <w:tmpl w:val="66983198"/>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7C4A7A"/>
    <w:multiLevelType w:val="hybridMultilevel"/>
    <w:tmpl w:val="C8D88F6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002424"/>
    <w:multiLevelType w:val="multilevel"/>
    <w:tmpl w:val="82EC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73683"/>
    <w:multiLevelType w:val="hybridMultilevel"/>
    <w:tmpl w:val="BAB8C1D6"/>
    <w:lvl w:ilvl="0" w:tplc="9C781D70">
      <w:start w:val="1"/>
      <w:numFmt w:val="bullet"/>
      <w:lvlText w:val=""/>
      <w:lvlJc w:val="left"/>
      <w:pPr>
        <w:ind w:left="720" w:hanging="360"/>
      </w:pPr>
      <w:rPr>
        <w:rFonts w:ascii="Symbol" w:hAnsi="Symbol" w:hint="default"/>
        <w:color w:val="ABCD3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3986851"/>
    <w:multiLevelType w:val="hybridMultilevel"/>
    <w:tmpl w:val="534E578E"/>
    <w:lvl w:ilvl="0" w:tplc="9C781D70">
      <w:start w:val="1"/>
      <w:numFmt w:val="bullet"/>
      <w:lvlText w:val=""/>
      <w:lvlJc w:val="left"/>
      <w:pPr>
        <w:ind w:left="720" w:hanging="360"/>
      </w:pPr>
      <w:rPr>
        <w:rFonts w:ascii="Symbol" w:hAnsi="Symbol" w:hint="default"/>
        <w:color w:val="ABCD3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57148"/>
    <w:multiLevelType w:val="multilevel"/>
    <w:tmpl w:val="5EFEA4F0"/>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7764C0C"/>
    <w:multiLevelType w:val="hybridMultilevel"/>
    <w:tmpl w:val="9A32D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52BCB"/>
    <w:multiLevelType w:val="hybridMultilevel"/>
    <w:tmpl w:val="5C28C1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6928537">
    <w:abstractNumId w:val="19"/>
  </w:num>
  <w:num w:numId="2" w16cid:durableId="1110322128">
    <w:abstractNumId w:val="5"/>
  </w:num>
  <w:num w:numId="3" w16cid:durableId="2011443353">
    <w:abstractNumId w:val="23"/>
  </w:num>
  <w:num w:numId="4" w16cid:durableId="242184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15739">
    <w:abstractNumId w:val="15"/>
  </w:num>
  <w:num w:numId="6" w16cid:durableId="1377389604">
    <w:abstractNumId w:val="13"/>
  </w:num>
  <w:num w:numId="7" w16cid:durableId="1341421230">
    <w:abstractNumId w:val="6"/>
  </w:num>
  <w:num w:numId="8" w16cid:durableId="1122461277">
    <w:abstractNumId w:val="20"/>
  </w:num>
  <w:num w:numId="9" w16cid:durableId="1905679323">
    <w:abstractNumId w:val="1"/>
  </w:num>
  <w:num w:numId="10" w16cid:durableId="1992058510">
    <w:abstractNumId w:val="14"/>
  </w:num>
  <w:num w:numId="11" w16cid:durableId="1468746280">
    <w:abstractNumId w:val="30"/>
  </w:num>
  <w:num w:numId="12" w16cid:durableId="660694852">
    <w:abstractNumId w:val="17"/>
  </w:num>
  <w:num w:numId="13" w16cid:durableId="401366426">
    <w:abstractNumId w:val="0"/>
  </w:num>
  <w:num w:numId="14" w16cid:durableId="131093974">
    <w:abstractNumId w:val="12"/>
  </w:num>
  <w:num w:numId="15" w16cid:durableId="1747263496">
    <w:abstractNumId w:val="8"/>
  </w:num>
  <w:num w:numId="16" w16cid:durableId="545607884">
    <w:abstractNumId w:val="22"/>
  </w:num>
  <w:num w:numId="17" w16cid:durableId="1594237185">
    <w:abstractNumId w:val="16"/>
  </w:num>
  <w:num w:numId="18" w16cid:durableId="236014198">
    <w:abstractNumId w:val="26"/>
  </w:num>
  <w:num w:numId="19" w16cid:durableId="1540317725">
    <w:abstractNumId w:val="18"/>
  </w:num>
  <w:num w:numId="20" w16cid:durableId="931888115">
    <w:abstractNumId w:val="2"/>
  </w:num>
  <w:num w:numId="21" w16cid:durableId="958411705">
    <w:abstractNumId w:val="25"/>
  </w:num>
  <w:num w:numId="22" w16cid:durableId="1966614375">
    <w:abstractNumId w:val="29"/>
  </w:num>
  <w:num w:numId="23" w16cid:durableId="1340547406">
    <w:abstractNumId w:val="27"/>
  </w:num>
  <w:num w:numId="24" w16cid:durableId="268313984">
    <w:abstractNumId w:val="7"/>
  </w:num>
  <w:num w:numId="25" w16cid:durableId="1616793416">
    <w:abstractNumId w:val="5"/>
  </w:num>
  <w:num w:numId="26" w16cid:durableId="422647235">
    <w:abstractNumId w:val="28"/>
  </w:num>
  <w:num w:numId="27" w16cid:durableId="1700620322">
    <w:abstractNumId w:val="5"/>
  </w:num>
  <w:num w:numId="28" w16cid:durableId="1779517721">
    <w:abstractNumId w:val="3"/>
  </w:num>
  <w:num w:numId="29" w16cid:durableId="403797145">
    <w:abstractNumId w:val="10"/>
  </w:num>
  <w:num w:numId="30" w16cid:durableId="258374556">
    <w:abstractNumId w:val="24"/>
  </w:num>
  <w:num w:numId="31" w16cid:durableId="174882050">
    <w:abstractNumId w:val="4"/>
  </w:num>
  <w:num w:numId="32" w16cid:durableId="1327708597">
    <w:abstractNumId w:val="11"/>
  </w:num>
  <w:num w:numId="33" w16cid:durableId="2023312734">
    <w:abstractNumId w:val="21"/>
  </w:num>
  <w:num w:numId="34" w16cid:durableId="2043937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46"/>
    <w:rsid w:val="00004945"/>
    <w:rsid w:val="00012F7D"/>
    <w:rsid w:val="000137F4"/>
    <w:rsid w:val="00030354"/>
    <w:rsid w:val="00042983"/>
    <w:rsid w:val="00053531"/>
    <w:rsid w:val="00065DAE"/>
    <w:rsid w:val="000700AD"/>
    <w:rsid w:val="00072FEC"/>
    <w:rsid w:val="00076E54"/>
    <w:rsid w:val="000773C9"/>
    <w:rsid w:val="000A3263"/>
    <w:rsid w:val="000A396E"/>
    <w:rsid w:val="000B3709"/>
    <w:rsid w:val="000C37D4"/>
    <w:rsid w:val="000C552E"/>
    <w:rsid w:val="000E0E90"/>
    <w:rsid w:val="000E515F"/>
    <w:rsid w:val="000E7B28"/>
    <w:rsid w:val="000F0CDC"/>
    <w:rsid w:val="001139F2"/>
    <w:rsid w:val="00114F8A"/>
    <w:rsid w:val="001237B2"/>
    <w:rsid w:val="00130D42"/>
    <w:rsid w:val="00131221"/>
    <w:rsid w:val="00134D39"/>
    <w:rsid w:val="00140483"/>
    <w:rsid w:val="00147264"/>
    <w:rsid w:val="00150511"/>
    <w:rsid w:val="00150FBE"/>
    <w:rsid w:val="00152B65"/>
    <w:rsid w:val="00156C73"/>
    <w:rsid w:val="00183F82"/>
    <w:rsid w:val="00192EBC"/>
    <w:rsid w:val="001A0B31"/>
    <w:rsid w:val="001A6022"/>
    <w:rsid w:val="001B4BDC"/>
    <w:rsid w:val="001B6747"/>
    <w:rsid w:val="001C3EDC"/>
    <w:rsid w:val="001C71C0"/>
    <w:rsid w:val="001C765C"/>
    <w:rsid w:val="001D12E9"/>
    <w:rsid w:val="001D485C"/>
    <w:rsid w:val="001D6CE6"/>
    <w:rsid w:val="001F27E8"/>
    <w:rsid w:val="00210468"/>
    <w:rsid w:val="0021085D"/>
    <w:rsid w:val="002108AA"/>
    <w:rsid w:val="00211999"/>
    <w:rsid w:val="00217D15"/>
    <w:rsid w:val="00227847"/>
    <w:rsid w:val="00234A9B"/>
    <w:rsid w:val="00235060"/>
    <w:rsid w:val="00242F4E"/>
    <w:rsid w:val="00243A27"/>
    <w:rsid w:val="00247E7D"/>
    <w:rsid w:val="002512EA"/>
    <w:rsid w:val="00253167"/>
    <w:rsid w:val="0025346A"/>
    <w:rsid w:val="00261235"/>
    <w:rsid w:val="00266670"/>
    <w:rsid w:val="00266918"/>
    <w:rsid w:val="00283289"/>
    <w:rsid w:val="002944E2"/>
    <w:rsid w:val="00294E43"/>
    <w:rsid w:val="002955BE"/>
    <w:rsid w:val="00295D9E"/>
    <w:rsid w:val="002A205D"/>
    <w:rsid w:val="002B18F9"/>
    <w:rsid w:val="002D0211"/>
    <w:rsid w:val="002D10C1"/>
    <w:rsid w:val="002D362E"/>
    <w:rsid w:val="002D3631"/>
    <w:rsid w:val="002D518C"/>
    <w:rsid w:val="002F095F"/>
    <w:rsid w:val="002F2091"/>
    <w:rsid w:val="002F2B02"/>
    <w:rsid w:val="002F2DC2"/>
    <w:rsid w:val="002F5849"/>
    <w:rsid w:val="003011B6"/>
    <w:rsid w:val="00316D5C"/>
    <w:rsid w:val="003234CA"/>
    <w:rsid w:val="003364D2"/>
    <w:rsid w:val="00336974"/>
    <w:rsid w:val="003445D7"/>
    <w:rsid w:val="003663AE"/>
    <w:rsid w:val="00373F0B"/>
    <w:rsid w:val="0038160F"/>
    <w:rsid w:val="00392972"/>
    <w:rsid w:val="00393C3A"/>
    <w:rsid w:val="003952CA"/>
    <w:rsid w:val="003A21EF"/>
    <w:rsid w:val="003A2C12"/>
    <w:rsid w:val="003A326D"/>
    <w:rsid w:val="003B28C7"/>
    <w:rsid w:val="003B460E"/>
    <w:rsid w:val="003B76D5"/>
    <w:rsid w:val="003C03D3"/>
    <w:rsid w:val="003C0536"/>
    <w:rsid w:val="003C67D9"/>
    <w:rsid w:val="003D395A"/>
    <w:rsid w:val="003F172E"/>
    <w:rsid w:val="003F3D0D"/>
    <w:rsid w:val="00400088"/>
    <w:rsid w:val="00406471"/>
    <w:rsid w:val="00416BC3"/>
    <w:rsid w:val="00446C0F"/>
    <w:rsid w:val="00452107"/>
    <w:rsid w:val="00452625"/>
    <w:rsid w:val="00463BA7"/>
    <w:rsid w:val="0047269B"/>
    <w:rsid w:val="00475119"/>
    <w:rsid w:val="00484AE9"/>
    <w:rsid w:val="00484DD2"/>
    <w:rsid w:val="00487A09"/>
    <w:rsid w:val="00497141"/>
    <w:rsid w:val="00497260"/>
    <w:rsid w:val="004A288D"/>
    <w:rsid w:val="004A5D77"/>
    <w:rsid w:val="004B662A"/>
    <w:rsid w:val="004C27CE"/>
    <w:rsid w:val="004C5BD2"/>
    <w:rsid w:val="004D163D"/>
    <w:rsid w:val="004D3FED"/>
    <w:rsid w:val="004D439C"/>
    <w:rsid w:val="004D7153"/>
    <w:rsid w:val="004E0959"/>
    <w:rsid w:val="004E5312"/>
    <w:rsid w:val="004E554F"/>
    <w:rsid w:val="005030E9"/>
    <w:rsid w:val="0050465C"/>
    <w:rsid w:val="00515F35"/>
    <w:rsid w:val="005334B3"/>
    <w:rsid w:val="005339C9"/>
    <w:rsid w:val="0055568A"/>
    <w:rsid w:val="00560442"/>
    <w:rsid w:val="005637BB"/>
    <w:rsid w:val="005719E6"/>
    <w:rsid w:val="005811A2"/>
    <w:rsid w:val="0059187C"/>
    <w:rsid w:val="0059709B"/>
    <w:rsid w:val="005A2832"/>
    <w:rsid w:val="005A3AAC"/>
    <w:rsid w:val="005B4576"/>
    <w:rsid w:val="005B4BBF"/>
    <w:rsid w:val="005B7900"/>
    <w:rsid w:val="005C0697"/>
    <w:rsid w:val="005C0825"/>
    <w:rsid w:val="005C41D6"/>
    <w:rsid w:val="005E0AE8"/>
    <w:rsid w:val="005E0E31"/>
    <w:rsid w:val="005E5E7E"/>
    <w:rsid w:val="005E6A4B"/>
    <w:rsid w:val="00600193"/>
    <w:rsid w:val="00613BBF"/>
    <w:rsid w:val="00613CB9"/>
    <w:rsid w:val="00624B86"/>
    <w:rsid w:val="00626B3A"/>
    <w:rsid w:val="006349F2"/>
    <w:rsid w:val="00634C70"/>
    <w:rsid w:val="00636281"/>
    <w:rsid w:val="0064363C"/>
    <w:rsid w:val="006451B7"/>
    <w:rsid w:val="00661A50"/>
    <w:rsid w:val="00662F17"/>
    <w:rsid w:val="006632E8"/>
    <w:rsid w:val="00673921"/>
    <w:rsid w:val="00675CA4"/>
    <w:rsid w:val="00675E17"/>
    <w:rsid w:val="00686AFA"/>
    <w:rsid w:val="00691D71"/>
    <w:rsid w:val="006B00E7"/>
    <w:rsid w:val="006B1783"/>
    <w:rsid w:val="006B266E"/>
    <w:rsid w:val="006C3E72"/>
    <w:rsid w:val="006D1B14"/>
    <w:rsid w:val="006D7348"/>
    <w:rsid w:val="006E27ED"/>
    <w:rsid w:val="006F3DB2"/>
    <w:rsid w:val="00705014"/>
    <w:rsid w:val="00713CC8"/>
    <w:rsid w:val="00721239"/>
    <w:rsid w:val="007222A6"/>
    <w:rsid w:val="0073456A"/>
    <w:rsid w:val="00735BE0"/>
    <w:rsid w:val="007375CA"/>
    <w:rsid w:val="00741E85"/>
    <w:rsid w:val="007430AC"/>
    <w:rsid w:val="00746565"/>
    <w:rsid w:val="00750246"/>
    <w:rsid w:val="00754DA4"/>
    <w:rsid w:val="00762F6F"/>
    <w:rsid w:val="007634DC"/>
    <w:rsid w:val="00764739"/>
    <w:rsid w:val="00772385"/>
    <w:rsid w:val="0077503D"/>
    <w:rsid w:val="00784ED2"/>
    <w:rsid w:val="007868CB"/>
    <w:rsid w:val="00792171"/>
    <w:rsid w:val="00792C71"/>
    <w:rsid w:val="007B135E"/>
    <w:rsid w:val="007B6A88"/>
    <w:rsid w:val="007B6E58"/>
    <w:rsid w:val="007B7014"/>
    <w:rsid w:val="007C521C"/>
    <w:rsid w:val="007C6BE4"/>
    <w:rsid w:val="007D0FC6"/>
    <w:rsid w:val="007D64F5"/>
    <w:rsid w:val="007E707F"/>
    <w:rsid w:val="007F4B42"/>
    <w:rsid w:val="007F772C"/>
    <w:rsid w:val="00801484"/>
    <w:rsid w:val="0080776A"/>
    <w:rsid w:val="0081229C"/>
    <w:rsid w:val="008227E9"/>
    <w:rsid w:val="00825B90"/>
    <w:rsid w:val="00827CA3"/>
    <w:rsid w:val="008349BC"/>
    <w:rsid w:val="00841EFB"/>
    <w:rsid w:val="00883119"/>
    <w:rsid w:val="00895B1C"/>
    <w:rsid w:val="0089602A"/>
    <w:rsid w:val="008A0472"/>
    <w:rsid w:val="008A66F0"/>
    <w:rsid w:val="008B32E4"/>
    <w:rsid w:val="008C15D1"/>
    <w:rsid w:val="008C2B22"/>
    <w:rsid w:val="008C3425"/>
    <w:rsid w:val="008D2504"/>
    <w:rsid w:val="008D3C02"/>
    <w:rsid w:val="008D3E1B"/>
    <w:rsid w:val="008E2F17"/>
    <w:rsid w:val="008F1344"/>
    <w:rsid w:val="008F2B60"/>
    <w:rsid w:val="008F5142"/>
    <w:rsid w:val="00902783"/>
    <w:rsid w:val="0090324E"/>
    <w:rsid w:val="009107FA"/>
    <w:rsid w:val="009110C5"/>
    <w:rsid w:val="00912F19"/>
    <w:rsid w:val="00925C2C"/>
    <w:rsid w:val="00931F84"/>
    <w:rsid w:val="009375C7"/>
    <w:rsid w:val="00945CA8"/>
    <w:rsid w:val="009619A2"/>
    <w:rsid w:val="00961D74"/>
    <w:rsid w:val="00971230"/>
    <w:rsid w:val="009742C6"/>
    <w:rsid w:val="00980052"/>
    <w:rsid w:val="0098049C"/>
    <w:rsid w:val="009876C8"/>
    <w:rsid w:val="00996050"/>
    <w:rsid w:val="009A49F8"/>
    <w:rsid w:val="009C19F0"/>
    <w:rsid w:val="009C457E"/>
    <w:rsid w:val="009D12F1"/>
    <w:rsid w:val="009D432E"/>
    <w:rsid w:val="009D47F2"/>
    <w:rsid w:val="009E14ED"/>
    <w:rsid w:val="009E16CE"/>
    <w:rsid w:val="009E22FB"/>
    <w:rsid w:val="009E2683"/>
    <w:rsid w:val="009E3A20"/>
    <w:rsid w:val="009E3AA5"/>
    <w:rsid w:val="009F34DD"/>
    <w:rsid w:val="00A024A9"/>
    <w:rsid w:val="00A03BE8"/>
    <w:rsid w:val="00A06277"/>
    <w:rsid w:val="00A24583"/>
    <w:rsid w:val="00A306E7"/>
    <w:rsid w:val="00A462B7"/>
    <w:rsid w:val="00A56814"/>
    <w:rsid w:val="00A611E2"/>
    <w:rsid w:val="00A61319"/>
    <w:rsid w:val="00A61E70"/>
    <w:rsid w:val="00A70672"/>
    <w:rsid w:val="00A730CA"/>
    <w:rsid w:val="00A820FE"/>
    <w:rsid w:val="00A82C5A"/>
    <w:rsid w:val="00A83D3A"/>
    <w:rsid w:val="00A86F31"/>
    <w:rsid w:val="00AA42BC"/>
    <w:rsid w:val="00AB26FE"/>
    <w:rsid w:val="00AB2851"/>
    <w:rsid w:val="00AC1135"/>
    <w:rsid w:val="00AC174E"/>
    <w:rsid w:val="00AC392C"/>
    <w:rsid w:val="00AC7630"/>
    <w:rsid w:val="00AD039C"/>
    <w:rsid w:val="00AD6878"/>
    <w:rsid w:val="00AD6DF2"/>
    <w:rsid w:val="00AE1FC0"/>
    <w:rsid w:val="00AE3978"/>
    <w:rsid w:val="00AE585B"/>
    <w:rsid w:val="00AE6AF1"/>
    <w:rsid w:val="00AF408B"/>
    <w:rsid w:val="00AF47DD"/>
    <w:rsid w:val="00AF4B36"/>
    <w:rsid w:val="00B05325"/>
    <w:rsid w:val="00B148E6"/>
    <w:rsid w:val="00B16DE9"/>
    <w:rsid w:val="00B173B5"/>
    <w:rsid w:val="00B24251"/>
    <w:rsid w:val="00B3548B"/>
    <w:rsid w:val="00B4301A"/>
    <w:rsid w:val="00B477CE"/>
    <w:rsid w:val="00B66677"/>
    <w:rsid w:val="00B71856"/>
    <w:rsid w:val="00B72DDC"/>
    <w:rsid w:val="00B737BB"/>
    <w:rsid w:val="00B761F6"/>
    <w:rsid w:val="00B80AEE"/>
    <w:rsid w:val="00BA017D"/>
    <w:rsid w:val="00BA3FE3"/>
    <w:rsid w:val="00BA6F09"/>
    <w:rsid w:val="00BA73D2"/>
    <w:rsid w:val="00BB098D"/>
    <w:rsid w:val="00BB2F46"/>
    <w:rsid w:val="00BC0D1C"/>
    <w:rsid w:val="00BD1F85"/>
    <w:rsid w:val="00BE45DD"/>
    <w:rsid w:val="00BE5139"/>
    <w:rsid w:val="00BF76EC"/>
    <w:rsid w:val="00C02684"/>
    <w:rsid w:val="00C02D04"/>
    <w:rsid w:val="00C200BC"/>
    <w:rsid w:val="00C204F8"/>
    <w:rsid w:val="00C222DF"/>
    <w:rsid w:val="00C23C0B"/>
    <w:rsid w:val="00C25BBE"/>
    <w:rsid w:val="00C26219"/>
    <w:rsid w:val="00C26670"/>
    <w:rsid w:val="00C26831"/>
    <w:rsid w:val="00C27371"/>
    <w:rsid w:val="00C34FB5"/>
    <w:rsid w:val="00C46FB2"/>
    <w:rsid w:val="00C508B4"/>
    <w:rsid w:val="00C64757"/>
    <w:rsid w:val="00C66FF8"/>
    <w:rsid w:val="00C80C81"/>
    <w:rsid w:val="00C92C62"/>
    <w:rsid w:val="00CA0EFB"/>
    <w:rsid w:val="00CA65ED"/>
    <w:rsid w:val="00CB04A7"/>
    <w:rsid w:val="00CB17E3"/>
    <w:rsid w:val="00CB23C8"/>
    <w:rsid w:val="00CC14DB"/>
    <w:rsid w:val="00CC3ED3"/>
    <w:rsid w:val="00CD18E2"/>
    <w:rsid w:val="00CD5859"/>
    <w:rsid w:val="00CE4859"/>
    <w:rsid w:val="00CE5FCC"/>
    <w:rsid w:val="00CE792B"/>
    <w:rsid w:val="00CF2D4A"/>
    <w:rsid w:val="00CF30D9"/>
    <w:rsid w:val="00CF35F2"/>
    <w:rsid w:val="00CF511B"/>
    <w:rsid w:val="00D05433"/>
    <w:rsid w:val="00D062EE"/>
    <w:rsid w:val="00D147C5"/>
    <w:rsid w:val="00D16675"/>
    <w:rsid w:val="00D27DC0"/>
    <w:rsid w:val="00D32635"/>
    <w:rsid w:val="00D339FE"/>
    <w:rsid w:val="00D3493D"/>
    <w:rsid w:val="00D42090"/>
    <w:rsid w:val="00D534B4"/>
    <w:rsid w:val="00D57032"/>
    <w:rsid w:val="00D63F4E"/>
    <w:rsid w:val="00D70877"/>
    <w:rsid w:val="00D710B8"/>
    <w:rsid w:val="00D72BC8"/>
    <w:rsid w:val="00D775D5"/>
    <w:rsid w:val="00D84045"/>
    <w:rsid w:val="00D85BB5"/>
    <w:rsid w:val="00D9265A"/>
    <w:rsid w:val="00D94B15"/>
    <w:rsid w:val="00DA09B1"/>
    <w:rsid w:val="00DB1505"/>
    <w:rsid w:val="00DB733D"/>
    <w:rsid w:val="00DC03C6"/>
    <w:rsid w:val="00DC175A"/>
    <w:rsid w:val="00DC3410"/>
    <w:rsid w:val="00DC4401"/>
    <w:rsid w:val="00DC624C"/>
    <w:rsid w:val="00DD051E"/>
    <w:rsid w:val="00DD2A90"/>
    <w:rsid w:val="00DE3D0D"/>
    <w:rsid w:val="00DF1780"/>
    <w:rsid w:val="00E0158A"/>
    <w:rsid w:val="00E047AA"/>
    <w:rsid w:val="00E06E3A"/>
    <w:rsid w:val="00E1482D"/>
    <w:rsid w:val="00E2377A"/>
    <w:rsid w:val="00E26BCB"/>
    <w:rsid w:val="00E31B19"/>
    <w:rsid w:val="00E32B44"/>
    <w:rsid w:val="00E34229"/>
    <w:rsid w:val="00E40B85"/>
    <w:rsid w:val="00E4160A"/>
    <w:rsid w:val="00E439A8"/>
    <w:rsid w:val="00E5251A"/>
    <w:rsid w:val="00E670DC"/>
    <w:rsid w:val="00E71091"/>
    <w:rsid w:val="00E7638A"/>
    <w:rsid w:val="00E82E05"/>
    <w:rsid w:val="00E8575E"/>
    <w:rsid w:val="00EA3E94"/>
    <w:rsid w:val="00EB17E8"/>
    <w:rsid w:val="00EB676B"/>
    <w:rsid w:val="00EE329C"/>
    <w:rsid w:val="00EE566B"/>
    <w:rsid w:val="00EE7D3D"/>
    <w:rsid w:val="00EF230C"/>
    <w:rsid w:val="00EF2FD5"/>
    <w:rsid w:val="00EF583E"/>
    <w:rsid w:val="00F03297"/>
    <w:rsid w:val="00F06E16"/>
    <w:rsid w:val="00F24DA1"/>
    <w:rsid w:val="00F32556"/>
    <w:rsid w:val="00F357B6"/>
    <w:rsid w:val="00F55F8C"/>
    <w:rsid w:val="00F57354"/>
    <w:rsid w:val="00F67B47"/>
    <w:rsid w:val="00F70854"/>
    <w:rsid w:val="00F77E76"/>
    <w:rsid w:val="00F807BE"/>
    <w:rsid w:val="00F81DFA"/>
    <w:rsid w:val="00F86CE0"/>
    <w:rsid w:val="00F9380F"/>
    <w:rsid w:val="00FA414D"/>
    <w:rsid w:val="00FA667E"/>
    <w:rsid w:val="00FB3DE3"/>
    <w:rsid w:val="00FB6307"/>
    <w:rsid w:val="00FC0F5A"/>
    <w:rsid w:val="00FC77EF"/>
    <w:rsid w:val="00FD1540"/>
    <w:rsid w:val="00FD5DC2"/>
    <w:rsid w:val="00FD7800"/>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67D91"/>
  <w15:docId w15:val="{C20E383D-3758-4EEC-B23B-795F72F9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31"/>
    <w:rPr>
      <w:rFonts w:asciiTheme="minorHAnsi" w:hAnsiTheme="minorHAnsi" w:cs="Cambria"/>
      <w:bCs/>
      <w:lang w:val="et-EE" w:eastAsia="ja-JP"/>
    </w:rPr>
  </w:style>
  <w:style w:type="paragraph" w:styleId="Heading1">
    <w:name w:val="heading 1"/>
    <w:basedOn w:val="Normal"/>
    <w:next w:val="Normal"/>
    <w:link w:val="Heading1Char"/>
    <w:uiPriority w:val="9"/>
    <w:qFormat/>
    <w:rsid w:val="003B2ABD"/>
    <w:pPr>
      <w:keepNext/>
      <w:numPr>
        <w:numId w:val="2"/>
      </w:numPr>
      <w:spacing w:after="600"/>
      <w:jc w:val="left"/>
      <w:outlineLvl w:val="0"/>
    </w:pPr>
    <w:rPr>
      <w:b/>
      <w:bCs w:val="0"/>
      <w:caps/>
      <w:color w:val="134753" w:themeColor="accent1"/>
      <w:sz w:val="40"/>
      <w:szCs w:val="40"/>
      <w:lang w:val="en-GB"/>
    </w:rPr>
  </w:style>
  <w:style w:type="paragraph" w:styleId="Heading2">
    <w:name w:val="heading 2"/>
    <w:basedOn w:val="Normal"/>
    <w:next w:val="Normal"/>
    <w:link w:val="Heading2Char"/>
    <w:uiPriority w:val="9"/>
    <w:unhideWhenUsed/>
    <w:qFormat/>
    <w:rsid w:val="003B2ABD"/>
    <w:pPr>
      <w:keepNext/>
      <w:numPr>
        <w:ilvl w:val="1"/>
        <w:numId w:val="2"/>
      </w:numPr>
      <w:spacing w:before="360" w:after="240"/>
      <w:outlineLvl w:val="1"/>
    </w:pPr>
    <w:rPr>
      <w:bCs w:val="0"/>
      <w:caps/>
      <w:color w:val="00ABC0" w:themeColor="accent2"/>
      <w:sz w:val="32"/>
      <w:szCs w:val="32"/>
      <w:lang w:val="en-GB"/>
    </w:rPr>
  </w:style>
  <w:style w:type="paragraph" w:styleId="Heading3">
    <w:name w:val="heading 3"/>
    <w:basedOn w:val="Normal"/>
    <w:next w:val="Normal"/>
    <w:link w:val="Heading3Char"/>
    <w:uiPriority w:val="9"/>
    <w:unhideWhenUsed/>
    <w:qFormat/>
    <w:rsid w:val="003B2ABD"/>
    <w:pPr>
      <w:keepNext/>
      <w:numPr>
        <w:ilvl w:val="2"/>
        <w:numId w:val="2"/>
      </w:numPr>
      <w:spacing w:before="180" w:after="180"/>
      <w:outlineLvl w:val="2"/>
    </w:pPr>
    <w:rPr>
      <w:bCs w:val="0"/>
      <w:caps/>
      <w:color w:val="00ABC0" w:themeColor="accent2"/>
      <w:sz w:val="24"/>
    </w:rPr>
  </w:style>
  <w:style w:type="paragraph" w:styleId="Heading4">
    <w:name w:val="heading 4"/>
    <w:basedOn w:val="Normal"/>
    <w:next w:val="Normal"/>
    <w:link w:val="Heading4Char"/>
    <w:uiPriority w:val="9"/>
    <w:semiHidden/>
    <w:unhideWhenUsed/>
    <w:qFormat/>
    <w:rsid w:val="00173281"/>
    <w:pPr>
      <w:keepNext/>
      <w:keepLines/>
      <w:spacing w:before="40" w:after="0"/>
      <w:outlineLvl w:val="3"/>
    </w:pPr>
    <w:rPr>
      <w:rFonts w:eastAsiaTheme="majorEastAsia" w:cstheme="majorBidi"/>
      <w:iCs/>
      <w:color w:val="134753"/>
      <w:sz w:val="24"/>
      <w:szCs w:val="24"/>
    </w:rPr>
  </w:style>
  <w:style w:type="paragraph" w:styleId="Heading5">
    <w:name w:val="heading 5"/>
    <w:basedOn w:val="Normal"/>
    <w:next w:val="Normal"/>
    <w:link w:val="Heading5Char"/>
    <w:uiPriority w:val="9"/>
    <w:semiHidden/>
    <w:unhideWhenUsed/>
    <w:qFormat/>
    <w:rsid w:val="002C72DE"/>
    <w:pPr>
      <w:keepNext/>
      <w:keepLines/>
      <w:spacing w:before="40" w:after="0"/>
      <w:outlineLvl w:val="4"/>
    </w:pPr>
    <w:rPr>
      <w:rFonts w:eastAsiaTheme="majorEastAsia" w:cstheme="majorBidi"/>
      <w:color w:val="0E353E" w:themeColor="accent1" w:themeShade="BF"/>
    </w:rPr>
  </w:style>
  <w:style w:type="paragraph" w:styleId="Heading6">
    <w:name w:val="heading 6"/>
    <w:basedOn w:val="Normal"/>
    <w:next w:val="Normal"/>
    <w:link w:val="Heading6Char"/>
    <w:uiPriority w:val="9"/>
    <w:semiHidden/>
    <w:unhideWhenUsed/>
    <w:qFormat/>
    <w:rsid w:val="00452CE0"/>
    <w:pPr>
      <w:keepNext/>
      <w:keepLines/>
      <w:spacing w:before="40" w:after="0"/>
      <w:outlineLvl w:val="5"/>
    </w:pPr>
    <w:rPr>
      <w:rFonts w:eastAsiaTheme="majorEastAsia" w:cstheme="majorBidi"/>
      <w:color w:val="092329" w:themeColor="accent1" w:themeShade="7F"/>
    </w:rPr>
  </w:style>
  <w:style w:type="paragraph" w:styleId="Heading7">
    <w:name w:val="heading 7"/>
    <w:basedOn w:val="Normal"/>
    <w:next w:val="Normal"/>
    <w:link w:val="Heading7Char"/>
    <w:semiHidden/>
    <w:unhideWhenUsed/>
    <w:locked/>
    <w:rsid w:val="00224D5D"/>
    <w:pPr>
      <w:keepNext/>
      <w:keepLines/>
      <w:spacing w:before="40" w:after="0"/>
      <w:outlineLvl w:val="6"/>
    </w:pPr>
    <w:rPr>
      <w:rFonts w:eastAsiaTheme="majorEastAsia" w:cstheme="majorBidi"/>
      <w:i/>
      <w:iCs/>
      <w:color w:val="0923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4874"/>
    <w:rPr>
      <w:rFonts w:cstheme="minorHAnsi"/>
      <w:b/>
      <w:color w:val="FFFFFF" w:themeColor="background1"/>
      <w:sz w:val="44"/>
      <w:szCs w:val="44"/>
    </w:rPr>
  </w:style>
  <w:style w:type="character" w:customStyle="1" w:styleId="Heading1Char">
    <w:name w:val="Heading 1 Char"/>
    <w:basedOn w:val="DefaultParagraphFont"/>
    <w:link w:val="Heading1"/>
    <w:uiPriority w:val="99"/>
    <w:locked/>
    <w:rsid w:val="003B2ABD"/>
    <w:rPr>
      <w:rFonts w:asciiTheme="minorHAnsi" w:hAnsiTheme="minorHAnsi" w:cs="Cambria"/>
      <w:b/>
      <w:caps/>
      <w:color w:val="134753" w:themeColor="accent1"/>
      <w:sz w:val="40"/>
      <w:szCs w:val="40"/>
      <w:lang w:val="en-GB" w:eastAsia="ja-JP"/>
    </w:rPr>
  </w:style>
  <w:style w:type="paragraph" w:styleId="ListParagraph">
    <w:name w:val="List Paragraph"/>
    <w:aliases w:val="Numbered List"/>
    <w:basedOn w:val="Normal"/>
    <w:uiPriority w:val="34"/>
    <w:qFormat/>
    <w:rsid w:val="002F5C67"/>
    <w:pPr>
      <w:ind w:left="720"/>
      <w:contextualSpacing/>
    </w:pPr>
  </w:style>
  <w:style w:type="character" w:customStyle="1" w:styleId="Heading2Char">
    <w:name w:val="Heading 2 Char"/>
    <w:basedOn w:val="DefaultParagraphFont"/>
    <w:link w:val="Heading2"/>
    <w:uiPriority w:val="99"/>
    <w:locked/>
    <w:rsid w:val="003B2ABD"/>
    <w:rPr>
      <w:rFonts w:asciiTheme="minorHAnsi" w:hAnsiTheme="minorHAnsi" w:cs="Cambria"/>
      <w:caps/>
      <w:color w:val="00ABC0" w:themeColor="accent2"/>
      <w:sz w:val="32"/>
      <w:szCs w:val="32"/>
      <w:lang w:val="en-GB" w:eastAsia="ja-JP"/>
    </w:rPr>
  </w:style>
  <w:style w:type="character" w:customStyle="1" w:styleId="Heading3Char">
    <w:name w:val="Heading 3 Char"/>
    <w:basedOn w:val="DefaultParagraphFont"/>
    <w:link w:val="Heading3"/>
    <w:uiPriority w:val="99"/>
    <w:locked/>
    <w:rsid w:val="003B2ABD"/>
    <w:rPr>
      <w:rFonts w:asciiTheme="minorHAnsi" w:hAnsiTheme="minorHAnsi" w:cs="Cambria"/>
      <w:caps/>
      <w:color w:val="00ABC0" w:themeColor="accent2"/>
      <w:sz w:val="24"/>
      <w:lang w:val="en-US" w:eastAsia="ja-JP"/>
    </w:rPr>
  </w:style>
  <w:style w:type="character" w:customStyle="1" w:styleId="Heading4Char">
    <w:name w:val="Heading 4 Char"/>
    <w:basedOn w:val="DefaultParagraphFont"/>
    <w:link w:val="Heading4"/>
    <w:rsid w:val="00452CE0"/>
    <w:rPr>
      <w:rFonts w:asciiTheme="minorHAnsi" w:eastAsiaTheme="majorEastAsia" w:hAnsiTheme="minorHAnsi" w:cstheme="majorBidi"/>
      <w:bCs/>
      <w:iCs/>
      <w:color w:val="134753"/>
      <w:sz w:val="24"/>
      <w:szCs w:val="24"/>
      <w:lang w:val="en-US"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30197D"/>
    <w:rPr>
      <w:rFonts w:asciiTheme="minorHAnsi" w:hAnsiTheme="minorHAnsi"/>
      <w:color w:val="0000FF"/>
      <w:sz w:val="22"/>
      <w:u w:val="single"/>
    </w:rPr>
  </w:style>
  <w:style w:type="paragraph" w:styleId="FootnoteText">
    <w:name w:val="footnote text"/>
    <w:basedOn w:val="Normal"/>
    <w:link w:val="FootnoteTextChar"/>
    <w:uiPriority w:val="99"/>
    <w:rsid w:val="00711240"/>
    <w:pPr>
      <w:spacing w:after="0"/>
    </w:pPr>
    <w:rPr>
      <w:sz w:val="20"/>
      <w:szCs w:val="20"/>
    </w:rPr>
  </w:style>
  <w:style w:type="character" w:customStyle="1" w:styleId="FootnoteTextChar">
    <w:name w:val="Footnote Text Char"/>
    <w:basedOn w:val="DefaultParagraphFont"/>
    <w:link w:val="FootnoteText"/>
    <w:uiPriority w:val="99"/>
    <w:locked/>
    <w:rsid w:val="00711240"/>
    <w:rPr>
      <w:rFonts w:asciiTheme="minorHAnsi" w:hAnsiTheme="minorHAnsi" w:cs="Cambria"/>
      <w:bCs/>
      <w:sz w:val="20"/>
      <w:szCs w:val="20"/>
      <w:lang w:val="en-US" w:eastAsia="ja-JP"/>
    </w:rPr>
  </w:style>
  <w:style w:type="character" w:styleId="FootnoteReference">
    <w:name w:val="footnote reference"/>
    <w:basedOn w:val="DefaultParagraphFont"/>
    <w:uiPriority w:val="99"/>
    <w:rsid w:val="00AD4FEF"/>
    <w:rPr>
      <w:vertAlign w:val="superscript"/>
    </w:rPr>
  </w:style>
  <w:style w:type="paragraph" w:styleId="Caption">
    <w:name w:val="caption"/>
    <w:aliases w:val="Top caption"/>
    <w:basedOn w:val="Normal"/>
    <w:next w:val="Normal"/>
    <w:uiPriority w:val="35"/>
    <w:qFormat/>
    <w:rsid w:val="002C72DE"/>
    <w:pPr>
      <w:keepNext/>
      <w:framePr w:w="9356" w:wrap="around" w:vAnchor="text" w:hAnchor="text" w:y="1"/>
      <w:spacing w:before="240"/>
      <w:jc w:val="left"/>
    </w:pPr>
    <w:rPr>
      <w:b/>
      <w:bCs w:val="0"/>
      <w:caps/>
      <w:color w:val="134753" w:themeColor="accent1"/>
      <w:sz w:val="20"/>
      <w:szCs w:val="20"/>
    </w:rPr>
  </w:style>
  <w:style w:type="paragraph" w:styleId="TOC1">
    <w:name w:val="toc 1"/>
    <w:basedOn w:val="Normal"/>
    <w:next w:val="Normal"/>
    <w:autoRedefine/>
    <w:uiPriority w:val="39"/>
    <w:rsid w:val="00A86F31"/>
    <w:pPr>
      <w:tabs>
        <w:tab w:val="left" w:pos="390"/>
        <w:tab w:val="right" w:leader="dot" w:pos="9435"/>
      </w:tabs>
      <w:jc w:val="left"/>
    </w:pPr>
    <w:rPr>
      <w:b/>
      <w:bCs w:val="0"/>
      <w:smallCaps/>
      <w:color w:val="134753" w:themeColor="accent1"/>
    </w:rPr>
  </w:style>
  <w:style w:type="paragraph" w:styleId="TOC2">
    <w:name w:val="toc 2"/>
    <w:basedOn w:val="Normal"/>
    <w:next w:val="Normal"/>
    <w:autoRedefine/>
    <w:uiPriority w:val="39"/>
    <w:rsid w:val="00A86F31"/>
    <w:pPr>
      <w:ind w:left="720"/>
      <w:jc w:val="left"/>
    </w:pPr>
    <w:rPr>
      <w:color w:val="00ABC0" w:themeColor="accent2"/>
    </w:r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lang w:eastAsia="en-US"/>
    </w:rPr>
  </w:style>
  <w:style w:type="character" w:customStyle="1" w:styleId="CommentSubjectChar">
    <w:name w:val="Comment Subject Char"/>
    <w:basedOn w:val="CommentTextChar"/>
    <w:link w:val="CommentSubject"/>
    <w:uiPriority w:val="99"/>
    <w:semiHidden/>
    <w:locked/>
    <w:rsid w:val="006A13A3"/>
    <w:rPr>
      <w:rFonts w:eastAsia="SimSun"/>
      <w:b/>
      <w:bCs/>
      <w:sz w:val="20"/>
      <w:szCs w:val="20"/>
      <w:lang w:val="lt-LT" w:eastAsia="zh-CN"/>
    </w:rPr>
  </w:style>
  <w:style w:type="paragraph" w:styleId="TOC3">
    <w:name w:val="toc 3"/>
    <w:basedOn w:val="Normal"/>
    <w:next w:val="Normal"/>
    <w:link w:val="TOC3Char"/>
    <w:autoRedefine/>
    <w:uiPriority w:val="39"/>
    <w:rsid w:val="00A86F31"/>
    <w:pPr>
      <w:ind w:left="1440"/>
      <w:jc w:val="left"/>
    </w:pPr>
    <w:rPr>
      <w:sz w:val="20"/>
    </w:rPr>
  </w:style>
  <w:style w:type="character" w:customStyle="1" w:styleId="TOC3Char">
    <w:name w:val="TOC 3 Char"/>
    <w:basedOn w:val="DefaultParagraphFont"/>
    <w:link w:val="TOC3"/>
    <w:uiPriority w:val="39"/>
    <w:locked/>
    <w:rsid w:val="00A86F31"/>
    <w:rPr>
      <w:rFonts w:asciiTheme="minorHAnsi" w:hAnsiTheme="minorHAnsi" w:cs="Cambria"/>
      <w:bCs/>
      <w:sz w:val="20"/>
      <w:lang w:val="en-US" w:eastAsia="ja-JP"/>
    </w:rPr>
  </w:style>
  <w:style w:type="paragraph" w:styleId="TOCHeading">
    <w:name w:val="TOC Heading"/>
    <w:aliases w:val="Table of Contents"/>
    <w:basedOn w:val="Heading1"/>
    <w:next w:val="Normal"/>
    <w:uiPriority w:val="39"/>
    <w:qFormat/>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99"/>
    <w:locked/>
    <w:rsid w:val="003C4874"/>
    <w:rPr>
      <w:rFonts w:asciiTheme="minorHAnsi" w:hAnsiTheme="minorHAnsi" w:cstheme="minorHAnsi"/>
      <w:b/>
      <w:bCs/>
      <w:color w:val="FFFFFF" w:themeColor="background1"/>
      <w:sz w:val="44"/>
      <w:szCs w:val="44"/>
      <w:lang w:val="en-US" w:eastAsia="ja-JP"/>
    </w:rPr>
  </w:style>
  <w:style w:type="paragraph" w:styleId="Subtitle">
    <w:name w:val="Subtitle"/>
    <w:basedOn w:val="Normal"/>
    <w:next w:val="Normal"/>
    <w:link w:val="SubtitleChar"/>
    <w:uiPriority w:val="11"/>
    <w:qFormat/>
    <w:pPr>
      <w:ind w:right="556"/>
      <w:jc w:val="center"/>
    </w:pPr>
    <w:rPr>
      <w:color w:val="FFFFFF"/>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styleId="TableGridLight">
    <w:name w:val="Grid Table Light"/>
    <w:basedOn w:val="Table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99"/>
    <w:rsid w:val="00023842"/>
  </w:style>
  <w:style w:type="character" w:styleId="Strong">
    <w:name w:val="Strong"/>
    <w:aliases w:val="Bold"/>
    <w:basedOn w:val="DefaultParagraphFont"/>
    <w:uiPriority w:val="22"/>
    <w:qFormat/>
    <w:rsid w:val="00F55416"/>
    <w:rPr>
      <w:b/>
      <w:bCs/>
      <w:color w:val="134753"/>
    </w:rPr>
  </w:style>
  <w:style w:type="table" w:customStyle="1" w:styleId="Civittatable">
    <w:name w:val="Civitta table"/>
    <w:basedOn w:val="TableNormal"/>
    <w:uiPriority w:val="99"/>
    <w:rsid w:val="0094352B"/>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60" w:beforeAutospacing="0" w:afterLines="0" w:after="60" w:afterAutospacing="0"/>
        <w:jc w:val="left"/>
      </w:pPr>
      <w:rPr>
        <w:rFonts w:asciiTheme="minorHAnsi" w:hAnsiTheme="minorHAnsi"/>
        <w:caps/>
        <w:smallCaps w:val="0"/>
        <w:color w:val="FFFFFF" w:themeColor="background1"/>
        <w:sz w:val="20"/>
      </w:rPr>
      <w:tblPr/>
      <w:tcPr>
        <w:shd w:val="clear" w:color="auto" w:fill="134753" w:themeFill="accent1"/>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paragraph" w:customStyle="1" w:styleId="Default">
    <w:name w:val="Default"/>
    <w:uiPriority w:val="99"/>
    <w:rsid w:val="00E077DE"/>
    <w:pPr>
      <w:autoSpaceDE w:val="0"/>
      <w:autoSpaceDN w:val="0"/>
      <w:adjustRightInd w:val="0"/>
    </w:pPr>
    <w:rPr>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Normal"/>
    <w:link w:val="BulletChar"/>
    <w:qFormat/>
    <w:rsid w:val="0014037A"/>
    <w:pPr>
      <w:numPr>
        <w:numId w:val="3"/>
      </w:numPr>
      <w:spacing w:line="276" w:lineRule="auto"/>
      <w:ind w:left="714" w:hanging="357"/>
      <w:contextualSpacing/>
    </w:pPr>
  </w:style>
  <w:style w:type="character" w:customStyle="1" w:styleId="BulletChar">
    <w:name w:val="Bullet Char"/>
    <w:basedOn w:val="DefaultParagraphFont"/>
    <w:link w:val="Bullet"/>
    <w:rsid w:val="0014037A"/>
    <w:rPr>
      <w:rFonts w:asciiTheme="minorHAnsi" w:hAnsiTheme="minorHAnsi" w:cs="Cambria"/>
      <w:bCs/>
      <w:lang w:val="en-US" w:eastAsia="ja-JP"/>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2C72DE"/>
    <w:rPr>
      <w:rFonts w:asciiTheme="minorHAnsi" w:hAnsiTheme="minorHAnsi"/>
      <w:i/>
      <w:iCs/>
    </w:rPr>
  </w:style>
  <w:style w:type="character" w:styleId="BookTitle">
    <w:name w:val="Book Title"/>
    <w:basedOn w:val="DefaultParagraphFont"/>
    <w:uiPriority w:val="33"/>
    <w:rsid w:val="0055242E"/>
    <w:rPr>
      <w:rFonts w:ascii="Avenir Next Regular" w:hAnsi="Avenir Next Regular"/>
      <w:b/>
      <w:bCs/>
      <w:i/>
      <w:iCs/>
      <w:color w:val="134753"/>
      <w:spacing w:val="5"/>
    </w:rPr>
  </w:style>
  <w:style w:type="table" w:styleId="TableTheme">
    <w:name w:val="Table Theme"/>
    <w:basedOn w:val="TableNormal"/>
    <w:uiPriority w:val="99"/>
    <w:semiHidden/>
    <w:unhideWhenUsed/>
    <w:rsid w:val="00534500"/>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color w:val="000000" w:themeColor="text1"/>
      <w:lang w:val="en-US" w:eastAsia="ja-JP"/>
    </w:rPr>
  </w:style>
  <w:style w:type="paragraph" w:customStyle="1" w:styleId="Focus">
    <w:name w:val="Focus"/>
    <w:basedOn w:val="Normal"/>
    <w:link w:val="FocusChar"/>
    <w:qFormat/>
    <w:rsid w:val="002C72DE"/>
    <w:pPr>
      <w:keepNext/>
    </w:pPr>
    <w:rPr>
      <w:b/>
      <w:caps/>
      <w:color w:val="134753" w:themeColor="accent1"/>
    </w:rPr>
  </w:style>
  <w:style w:type="character" w:customStyle="1" w:styleId="FocusChar">
    <w:name w:val="Focus Char"/>
    <w:basedOn w:val="DefaultParagraphFont"/>
    <w:link w:val="Focus"/>
    <w:rsid w:val="002C72DE"/>
    <w:rPr>
      <w:rFonts w:asciiTheme="minorHAnsi" w:hAnsiTheme="minorHAnsi" w:cs="Cambria"/>
      <w:b/>
      <w:bCs/>
      <w:caps/>
      <w:color w:val="134753" w:themeColor="accent1"/>
      <w:lang w:val="en-US" w:eastAsia="ja-JP"/>
    </w:rPr>
  </w:style>
  <w:style w:type="table" w:styleId="PlainTable2">
    <w:name w:val="Plain Table 2"/>
    <w:basedOn w:val="TableNormal"/>
    <w:uiPriority w:val="42"/>
    <w:rsid w:val="00162F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ngleCell">
    <w:name w:val="Single Cell"/>
    <w:basedOn w:val="Focus"/>
    <w:link w:val="SingleCellChar"/>
    <w:qFormat/>
    <w:rsid w:val="00DA1498"/>
  </w:style>
  <w:style w:type="table" w:customStyle="1" w:styleId="CivittaSingleCell">
    <w:name w:val="Civitta Single Cell"/>
    <w:basedOn w:val="TableNormal"/>
    <w:uiPriority w:val="99"/>
    <w:rsid w:val="001A4B7F"/>
    <w:pPr>
      <w:spacing w:before="60" w:after="60"/>
    </w:pPr>
    <w:tblPr>
      <w:tblBorders>
        <w:top w:val="single" w:sz="4" w:space="0" w:color="134753" w:themeColor="accent1"/>
        <w:bottom w:val="single" w:sz="4" w:space="0" w:color="134753" w:themeColor="accent1"/>
      </w:tblBorders>
    </w:tblPr>
  </w:style>
  <w:style w:type="character" w:customStyle="1" w:styleId="SingleCellChar">
    <w:name w:val="Single Cell Char"/>
    <w:basedOn w:val="FocusChar"/>
    <w:link w:val="SingleCell"/>
    <w:rsid w:val="00DA1498"/>
    <w:rPr>
      <w:rFonts w:asciiTheme="minorHAnsi" w:hAnsiTheme="minorHAnsi" w:cs="Cambria"/>
      <w:b/>
      <w:bCs/>
      <w:caps/>
      <w:color w:val="ABCD3A" w:themeColor="text2"/>
      <w:lang w:val="en-US" w:eastAsia="ja-JP"/>
    </w:rPr>
  </w:style>
  <w:style w:type="table" w:styleId="PlainTable1">
    <w:name w:val="Plain Table 1"/>
    <w:basedOn w:val="TableNormal"/>
    <w:uiPriority w:val="41"/>
    <w:rsid w:val="00AD2F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34A68"/>
    <w:rPr>
      <w:color w:val="605E5C"/>
      <w:shd w:val="clear" w:color="auto" w:fill="E1DFDD"/>
    </w:rPr>
  </w:style>
  <w:style w:type="paragraph" w:customStyle="1" w:styleId="BoldCIVITTABlue">
    <w:name w:val="Bold_CIVITTA Blue"/>
    <w:basedOn w:val="Normal"/>
    <w:link w:val="BoldCIVITTABlueChar"/>
    <w:qFormat/>
    <w:rsid w:val="006549D0"/>
    <w:pPr>
      <w:jc w:val="left"/>
    </w:pPr>
    <w:rPr>
      <w:rFonts w:cstheme="minorHAnsi"/>
      <w:b/>
      <w:color w:val="134753" w:themeColor="accent1"/>
    </w:rPr>
  </w:style>
  <w:style w:type="character" w:customStyle="1" w:styleId="Heading5Char">
    <w:name w:val="Heading 5 Char"/>
    <w:basedOn w:val="DefaultParagraphFont"/>
    <w:link w:val="Heading5"/>
    <w:rsid w:val="002C72DE"/>
    <w:rPr>
      <w:rFonts w:asciiTheme="minorHAnsi" w:eastAsiaTheme="majorEastAsia" w:hAnsiTheme="minorHAnsi" w:cstheme="majorBidi"/>
      <w:bCs/>
      <w:color w:val="0E353E" w:themeColor="accent1" w:themeShade="BF"/>
      <w:lang w:val="en-US" w:eastAsia="ja-JP"/>
    </w:rPr>
  </w:style>
  <w:style w:type="character" w:styleId="IntenseEmphasis">
    <w:name w:val="Intense Emphasis"/>
    <w:basedOn w:val="DefaultParagraphFont"/>
    <w:uiPriority w:val="21"/>
    <w:rsid w:val="002C72DE"/>
    <w:rPr>
      <w:rFonts w:asciiTheme="minorHAnsi" w:hAnsiTheme="minorHAnsi"/>
      <w:i/>
      <w:iCs/>
      <w:color w:val="7F7F7F" w:themeColor="accent3"/>
      <w:sz w:val="22"/>
    </w:rPr>
  </w:style>
  <w:style w:type="paragraph" w:styleId="IntenseQuote">
    <w:name w:val="Intense Quote"/>
    <w:basedOn w:val="Normal"/>
    <w:next w:val="Normal"/>
    <w:link w:val="IntenseQuoteChar"/>
    <w:uiPriority w:val="30"/>
    <w:rsid w:val="002C72DE"/>
    <w:pPr>
      <w:pBdr>
        <w:top w:val="single" w:sz="4" w:space="10" w:color="7F7F7F" w:themeColor="accent3"/>
        <w:bottom w:val="single" w:sz="4" w:space="10" w:color="7F7F7F" w:themeColor="accent3"/>
      </w:pBdr>
      <w:spacing w:before="360" w:after="360"/>
      <w:ind w:left="864" w:right="864"/>
      <w:jc w:val="center"/>
    </w:pPr>
    <w:rPr>
      <w:i/>
      <w:iCs/>
      <w:color w:val="7F7F7F" w:themeColor="accent3"/>
    </w:rPr>
  </w:style>
  <w:style w:type="character" w:customStyle="1" w:styleId="IntenseQuoteChar">
    <w:name w:val="Intense Quote Char"/>
    <w:basedOn w:val="DefaultParagraphFont"/>
    <w:link w:val="IntenseQuote"/>
    <w:uiPriority w:val="30"/>
    <w:rsid w:val="002C72DE"/>
    <w:rPr>
      <w:rFonts w:asciiTheme="minorHAnsi" w:hAnsiTheme="minorHAnsi" w:cs="Cambria"/>
      <w:bCs/>
      <w:i/>
      <w:iCs/>
      <w:color w:val="7F7F7F" w:themeColor="accent3"/>
      <w:lang w:val="en-US" w:eastAsia="ja-JP"/>
    </w:rPr>
  </w:style>
  <w:style w:type="paragraph" w:customStyle="1" w:styleId="TitleSection">
    <w:name w:val="Title_Section"/>
    <w:basedOn w:val="Normal"/>
    <w:link w:val="TitleSectionChar"/>
    <w:qFormat/>
    <w:rsid w:val="006549D0"/>
    <w:pPr>
      <w:spacing w:after="600"/>
    </w:pPr>
    <w:rPr>
      <w:b/>
      <w:caps/>
      <w:color w:val="134753" w:themeColor="accent1"/>
      <w:sz w:val="40"/>
      <w:szCs w:val="40"/>
    </w:rPr>
  </w:style>
  <w:style w:type="character" w:customStyle="1" w:styleId="BoldCIVITTABlueChar">
    <w:name w:val="Bold_CIVITTA Blue Char"/>
    <w:basedOn w:val="DefaultParagraphFont"/>
    <w:link w:val="BoldCIVITTABlue"/>
    <w:rsid w:val="006549D0"/>
    <w:rPr>
      <w:rFonts w:asciiTheme="minorHAnsi" w:hAnsiTheme="minorHAnsi" w:cstheme="minorHAnsi"/>
      <w:b/>
      <w:bCs/>
      <w:color w:val="134753" w:themeColor="accent1"/>
      <w:lang w:val="en-US" w:eastAsia="ja-JP"/>
    </w:rPr>
  </w:style>
  <w:style w:type="character" w:customStyle="1" w:styleId="TitleSectionChar">
    <w:name w:val="Title_Section Char"/>
    <w:basedOn w:val="DefaultParagraphFont"/>
    <w:link w:val="TitleSection"/>
    <w:rsid w:val="006549D0"/>
    <w:rPr>
      <w:rFonts w:asciiTheme="minorHAnsi" w:hAnsiTheme="minorHAnsi" w:cs="Cambria"/>
      <w:b/>
      <w:bCs/>
      <w:caps/>
      <w:color w:val="134753" w:themeColor="accent1"/>
      <w:sz w:val="40"/>
      <w:szCs w:val="40"/>
      <w:lang w:val="en-US" w:eastAsia="ja-JP"/>
    </w:rPr>
  </w:style>
  <w:style w:type="paragraph" w:customStyle="1" w:styleId="TitleCoverPage">
    <w:name w:val="Title_CoverPage"/>
    <w:basedOn w:val="Normal"/>
    <w:link w:val="TitleCoverPageChar"/>
    <w:qFormat/>
    <w:rsid w:val="002905A8"/>
    <w:pPr>
      <w:jc w:val="left"/>
    </w:pPr>
    <w:rPr>
      <w:rFonts w:cstheme="minorHAnsi"/>
      <w:b/>
      <w:color w:val="FFFFFF" w:themeColor="background1"/>
      <w:sz w:val="44"/>
      <w:szCs w:val="44"/>
    </w:rPr>
  </w:style>
  <w:style w:type="paragraph" w:customStyle="1" w:styleId="BoldCIVITTAWhite">
    <w:name w:val="Bold_CIVITTA White"/>
    <w:basedOn w:val="Normal"/>
    <w:link w:val="BoldCIVITTAWhiteChar"/>
    <w:rsid w:val="009029A3"/>
    <w:pPr>
      <w:spacing w:after="0"/>
      <w:jc w:val="left"/>
    </w:pPr>
    <w:rPr>
      <w:rFonts w:cstheme="minorHAnsi"/>
      <w:b/>
      <w:color w:val="FFFFFF" w:themeColor="background1"/>
    </w:rPr>
  </w:style>
  <w:style w:type="character" w:customStyle="1" w:styleId="TitleCoverPageChar">
    <w:name w:val="Title_CoverPage Char"/>
    <w:basedOn w:val="DefaultParagraphFont"/>
    <w:link w:val="TitleCoverPage"/>
    <w:rsid w:val="002905A8"/>
    <w:rPr>
      <w:rFonts w:asciiTheme="minorHAnsi" w:hAnsiTheme="minorHAnsi" w:cstheme="minorHAnsi"/>
      <w:b/>
      <w:bCs/>
      <w:color w:val="FFFFFF" w:themeColor="background1"/>
      <w:sz w:val="44"/>
      <w:szCs w:val="44"/>
      <w:lang w:val="en-US" w:eastAsia="ja-JP"/>
    </w:rPr>
  </w:style>
  <w:style w:type="paragraph" w:styleId="NormalWeb">
    <w:name w:val="Normal (Web)"/>
    <w:basedOn w:val="Normal"/>
    <w:uiPriority w:val="99"/>
    <w:semiHidden/>
    <w:unhideWhenUsed/>
    <w:rsid w:val="00751377"/>
    <w:pPr>
      <w:spacing w:before="100" w:beforeAutospacing="1" w:after="100" w:afterAutospacing="1"/>
      <w:jc w:val="left"/>
    </w:pPr>
    <w:rPr>
      <w:rFonts w:ascii="Times New Roman" w:eastAsia="Times New Roman" w:hAnsi="Times New Roman" w:cs="Times New Roman"/>
      <w:bCs w:val="0"/>
      <w:sz w:val="24"/>
      <w:szCs w:val="24"/>
      <w:lang w:eastAsia="en-US"/>
    </w:rPr>
  </w:style>
  <w:style w:type="character" w:customStyle="1" w:styleId="BoldCIVITTAWhiteChar">
    <w:name w:val="Bold_CIVITTA White Char"/>
    <w:basedOn w:val="DefaultParagraphFont"/>
    <w:link w:val="BoldCIVITTAWhite"/>
    <w:rsid w:val="009029A3"/>
    <w:rPr>
      <w:rFonts w:asciiTheme="minorHAnsi" w:hAnsiTheme="minorHAnsi" w:cstheme="minorHAnsi"/>
      <w:b/>
      <w:bCs/>
      <w:color w:val="FFFFFF" w:themeColor="background1"/>
      <w:lang w:val="en-US" w:eastAsia="ja-JP"/>
    </w:rPr>
  </w:style>
  <w:style w:type="paragraph" w:customStyle="1" w:styleId="NormalBackCover">
    <w:name w:val="Normal_BackCover"/>
    <w:basedOn w:val="Normal"/>
    <w:link w:val="NormalBackCoverChar"/>
    <w:rsid w:val="008A4094"/>
    <w:pPr>
      <w:spacing w:after="0"/>
      <w:contextualSpacing/>
      <w:jc w:val="left"/>
    </w:pPr>
    <w:rPr>
      <w:bCs w:val="0"/>
      <w:color w:val="FFFFFF" w:themeColor="background1"/>
    </w:rPr>
  </w:style>
  <w:style w:type="paragraph" w:customStyle="1" w:styleId="BoldCIVITTALightBlue">
    <w:name w:val="Bold_CIVITTA Light Blue"/>
    <w:basedOn w:val="NormalBackCover"/>
    <w:link w:val="BoldCIVITTALightBlueChar"/>
    <w:qFormat/>
    <w:rsid w:val="00751377"/>
    <w:rPr>
      <w:b/>
      <w:bCs/>
      <w:color w:val="00ABC0" w:themeColor="accent2"/>
    </w:rPr>
  </w:style>
  <w:style w:type="character" w:customStyle="1" w:styleId="NormalBackCoverChar">
    <w:name w:val="Normal_BackCover Char"/>
    <w:basedOn w:val="DefaultParagraphFont"/>
    <w:link w:val="NormalBackCover"/>
    <w:rsid w:val="008A4094"/>
    <w:rPr>
      <w:rFonts w:asciiTheme="minorHAnsi" w:hAnsiTheme="minorHAnsi" w:cs="Cambria"/>
      <w:color w:val="FFFFFF" w:themeColor="background1"/>
      <w:lang w:val="en-US" w:eastAsia="ja-JP"/>
    </w:rPr>
  </w:style>
  <w:style w:type="character" w:customStyle="1" w:styleId="Heading6Char">
    <w:name w:val="Heading 6 Char"/>
    <w:basedOn w:val="DefaultParagraphFont"/>
    <w:link w:val="Heading6"/>
    <w:rsid w:val="00452CE0"/>
    <w:rPr>
      <w:rFonts w:asciiTheme="minorHAnsi" w:eastAsiaTheme="majorEastAsia" w:hAnsiTheme="minorHAnsi" w:cstheme="majorBidi"/>
      <w:bCs/>
      <w:color w:val="092329" w:themeColor="accent1" w:themeShade="7F"/>
      <w:lang w:val="en-US" w:eastAsia="ja-JP"/>
    </w:rPr>
  </w:style>
  <w:style w:type="character" w:customStyle="1" w:styleId="BoldCIVITTALightBlueChar">
    <w:name w:val="Bold_CIVITTA Light Blue Char"/>
    <w:basedOn w:val="NormalBackCoverChar"/>
    <w:link w:val="BoldCIVITTALightBlue"/>
    <w:rsid w:val="00751377"/>
    <w:rPr>
      <w:rFonts w:asciiTheme="minorHAnsi" w:hAnsiTheme="minorHAnsi" w:cs="Cambria"/>
      <w:b/>
      <w:bCs/>
      <w:color w:val="00ABC0" w:themeColor="accent2"/>
      <w:lang w:val="en-US" w:eastAsia="ja-JP"/>
    </w:rPr>
  </w:style>
  <w:style w:type="character" w:customStyle="1" w:styleId="Heading7Char">
    <w:name w:val="Heading 7 Char"/>
    <w:basedOn w:val="DefaultParagraphFont"/>
    <w:link w:val="Heading7"/>
    <w:semiHidden/>
    <w:rsid w:val="00224D5D"/>
    <w:rPr>
      <w:rFonts w:asciiTheme="minorHAnsi" w:eastAsiaTheme="majorEastAsia" w:hAnsiTheme="minorHAnsi" w:cstheme="majorBidi"/>
      <w:bCs/>
      <w:i/>
      <w:iCs/>
      <w:color w:val="092329" w:themeColor="accent1" w:themeShade="7F"/>
      <w:lang w:val="en-US" w:eastAsia="ja-JP"/>
    </w:rPr>
  </w:style>
  <w:style w:type="paragraph" w:customStyle="1" w:styleId="FooterInvoice">
    <w:name w:val="Footer_Invoice"/>
    <w:basedOn w:val="Normal"/>
    <w:link w:val="FooterInvoiceChar"/>
    <w:rsid w:val="00533086"/>
    <w:pPr>
      <w:spacing w:after="0"/>
    </w:pPr>
    <w:rPr>
      <w:color w:val="7F7F7F" w:themeColor="accent3"/>
      <w:sz w:val="16"/>
      <w:szCs w:val="20"/>
    </w:rPr>
  </w:style>
  <w:style w:type="character" w:customStyle="1" w:styleId="FooterInvoiceChar">
    <w:name w:val="Footer_Invoice Char"/>
    <w:basedOn w:val="DefaultParagraphFont"/>
    <w:link w:val="FooterInvoice"/>
    <w:rsid w:val="00533086"/>
    <w:rPr>
      <w:rFonts w:asciiTheme="minorHAnsi" w:hAnsiTheme="minorHAnsi" w:cs="Cambria"/>
      <w:bCs/>
      <w:color w:val="7F7F7F" w:themeColor="accent3"/>
      <w:sz w:val="16"/>
      <w:szCs w:val="20"/>
      <w:lang w:val="en-US" w:eastAsia="ja-JP"/>
    </w:rPr>
  </w:style>
  <w:style w:type="paragraph" w:styleId="NoSpacing">
    <w:name w:val="No Spacing"/>
    <w:uiPriority w:val="1"/>
    <w:rsid w:val="00791DD3"/>
    <w:rPr>
      <w:rFonts w:asciiTheme="minorHAnsi" w:hAnsiTheme="minorHAnsi" w:cs="Cambria"/>
      <w:bCs/>
      <w:lang w:val="en-US" w:eastAsia="ja-JP"/>
    </w:rPr>
  </w:style>
  <w:style w:type="paragraph" w:customStyle="1" w:styleId="CVRelevantXPPre-Civitta">
    <w:name w:val="CV_Relevant XP Pre-Civitta"/>
    <w:basedOn w:val="ListParagraph"/>
    <w:link w:val="CVRelevantXPPre-CivittaChar"/>
    <w:rsid w:val="00171101"/>
    <w:pPr>
      <w:tabs>
        <w:tab w:val="num" w:pos="720"/>
      </w:tabs>
      <w:spacing w:after="0" w:line="276" w:lineRule="auto"/>
      <w:ind w:left="714" w:hanging="357"/>
      <w:jc w:val="left"/>
    </w:pPr>
    <w:rPr>
      <w:rFonts w:eastAsiaTheme="minorHAnsi" w:cstheme="minorBidi"/>
      <w:bCs w:val="0"/>
      <w:sz w:val="20"/>
      <w:szCs w:val="20"/>
      <w:lang w:eastAsia="en-US"/>
    </w:rPr>
  </w:style>
  <w:style w:type="paragraph" w:customStyle="1" w:styleId="CVDescription">
    <w:name w:val="CV_Description"/>
    <w:basedOn w:val="CVRelevantXPPre-Civitta"/>
    <w:link w:val="CVDescriptionChar"/>
    <w:rsid w:val="00171101"/>
    <w:pPr>
      <w:tabs>
        <w:tab w:val="clear" w:pos="720"/>
      </w:tabs>
      <w:spacing w:after="200"/>
      <w:ind w:firstLine="0"/>
    </w:pPr>
  </w:style>
  <w:style w:type="character" w:customStyle="1" w:styleId="CVRelevantXPPre-CivittaChar">
    <w:name w:val="CV_Relevant XP Pre-Civitta Char"/>
    <w:basedOn w:val="DefaultParagraphFont"/>
    <w:link w:val="CVRelevantXPPre-Civitta"/>
    <w:rsid w:val="00171101"/>
    <w:rPr>
      <w:rFonts w:asciiTheme="minorHAnsi" w:eastAsiaTheme="minorHAnsi" w:hAnsiTheme="minorHAnsi" w:cstheme="minorBidi"/>
      <w:sz w:val="20"/>
      <w:szCs w:val="20"/>
      <w:lang w:val="en-US"/>
    </w:rPr>
  </w:style>
  <w:style w:type="character" w:customStyle="1" w:styleId="CVDescriptionChar">
    <w:name w:val="CV_Description Char"/>
    <w:basedOn w:val="CVRelevantXPPre-CivittaChar"/>
    <w:link w:val="CVDescription"/>
    <w:rsid w:val="00171101"/>
    <w:rPr>
      <w:rFonts w:asciiTheme="minorHAnsi" w:eastAsiaTheme="minorHAnsi" w:hAnsiTheme="minorHAnsi" w:cstheme="minorBidi"/>
      <w:sz w:val="20"/>
      <w:szCs w:val="20"/>
      <w:lang w:val="en-US"/>
    </w:rPr>
  </w:style>
  <w:style w:type="paragraph" w:customStyle="1" w:styleId="CVEducationCivitta">
    <w:name w:val="CV_Education_Civitta"/>
    <w:basedOn w:val="CVDescription"/>
    <w:link w:val="CVEducationCivittaChar"/>
    <w:rsid w:val="00171101"/>
    <w:pPr>
      <w:spacing w:after="0"/>
    </w:pPr>
  </w:style>
  <w:style w:type="paragraph" w:customStyle="1" w:styleId="CVSectionCivitta">
    <w:name w:val="CV_Section_Civitta"/>
    <w:basedOn w:val="Normal"/>
    <w:link w:val="CVSectionCivittaChar"/>
    <w:rsid w:val="00FA5DC3"/>
    <w:pPr>
      <w:pBdr>
        <w:bottom w:val="single" w:sz="2" w:space="1" w:color="BFBFBF" w:themeColor="background1" w:themeShade="BF"/>
      </w:pBdr>
      <w:spacing w:before="240" w:after="200" w:line="276" w:lineRule="auto"/>
      <w:jc w:val="left"/>
    </w:pPr>
    <w:rPr>
      <w:rFonts w:eastAsiaTheme="minorHAnsi" w:cstheme="minorBidi"/>
      <w:b/>
      <w:color w:val="134753" w:themeColor="accent1"/>
      <w:lang w:eastAsia="en-US"/>
    </w:rPr>
  </w:style>
  <w:style w:type="character" w:customStyle="1" w:styleId="CVEducationCivittaChar">
    <w:name w:val="CV_Education_Civitta Char"/>
    <w:basedOn w:val="CVDescriptionChar"/>
    <w:link w:val="CVEducationCivitta"/>
    <w:rsid w:val="00171101"/>
    <w:rPr>
      <w:rFonts w:asciiTheme="minorHAnsi" w:eastAsiaTheme="minorHAnsi" w:hAnsiTheme="minorHAnsi" w:cstheme="minorBidi"/>
      <w:sz w:val="20"/>
      <w:szCs w:val="20"/>
      <w:lang w:val="en-US"/>
    </w:rPr>
  </w:style>
  <w:style w:type="character" w:customStyle="1" w:styleId="CVSectionCivittaChar">
    <w:name w:val="CV_Section_Civitta Char"/>
    <w:basedOn w:val="DefaultParagraphFont"/>
    <w:link w:val="CVSectionCivitta"/>
    <w:rsid w:val="00FA5DC3"/>
    <w:rPr>
      <w:rFonts w:asciiTheme="minorHAnsi" w:eastAsiaTheme="minorHAnsi" w:hAnsiTheme="minorHAnsi" w:cstheme="minorBidi"/>
      <w:b/>
      <w:bCs/>
      <w:color w:val="134753" w:themeColor="accent1"/>
      <w:lang w:val="en-US"/>
    </w:rPr>
  </w:style>
  <w:style w:type="paragraph" w:customStyle="1" w:styleId="NormalLeftAligned">
    <w:name w:val="Normal_LeftAligned"/>
    <w:basedOn w:val="Normal"/>
    <w:link w:val="NormalLeftAlignedChar"/>
    <w:rsid w:val="00ED66F6"/>
    <w:pPr>
      <w:spacing w:after="240"/>
      <w:jc w:val="left"/>
    </w:pPr>
    <w:rPr>
      <w:rFonts w:cstheme="minorHAnsi"/>
      <w:color w:val="FFFFFF" w:themeColor="background1"/>
    </w:rPr>
  </w:style>
  <w:style w:type="paragraph" w:customStyle="1" w:styleId="NormalBold">
    <w:name w:val="Normal_Bold"/>
    <w:basedOn w:val="NormalLeftAligned"/>
    <w:link w:val="NormalBoldChar"/>
    <w:rsid w:val="002F7DEB"/>
    <w:pPr>
      <w:spacing w:after="0"/>
    </w:pPr>
    <w:rPr>
      <w:b/>
    </w:rPr>
  </w:style>
  <w:style w:type="character" w:customStyle="1" w:styleId="NormalLeftAlignedChar">
    <w:name w:val="Normal_LeftAligned Char"/>
    <w:basedOn w:val="DefaultParagraphFont"/>
    <w:link w:val="NormalLeftAligned"/>
    <w:rsid w:val="00ED66F6"/>
    <w:rPr>
      <w:rFonts w:asciiTheme="minorHAnsi" w:hAnsiTheme="minorHAnsi" w:cstheme="minorHAnsi"/>
      <w:bCs/>
      <w:color w:val="FFFFFF" w:themeColor="background1"/>
      <w:lang w:val="en-US" w:eastAsia="ja-JP"/>
    </w:rPr>
  </w:style>
  <w:style w:type="paragraph" w:customStyle="1" w:styleId="NormalWhite">
    <w:name w:val="Normal_White"/>
    <w:basedOn w:val="Normal"/>
    <w:link w:val="NormalWhiteChar"/>
    <w:rsid w:val="00ED66F6"/>
    <w:rPr>
      <w:color w:val="FFFFFF" w:themeColor="background1"/>
    </w:rPr>
  </w:style>
  <w:style w:type="character" w:customStyle="1" w:styleId="NormalBoldChar">
    <w:name w:val="Normal_Bold Char"/>
    <w:basedOn w:val="NormalLeftAlignedChar"/>
    <w:link w:val="NormalBold"/>
    <w:rsid w:val="002F7DEB"/>
    <w:rPr>
      <w:rFonts w:asciiTheme="minorHAnsi" w:hAnsiTheme="minorHAnsi" w:cstheme="minorHAnsi"/>
      <w:b/>
      <w:bCs/>
      <w:color w:val="FFFFFF" w:themeColor="background1"/>
      <w:lang w:val="en-US" w:eastAsia="ja-JP"/>
    </w:rPr>
  </w:style>
  <w:style w:type="character" w:customStyle="1" w:styleId="NormalWhiteChar">
    <w:name w:val="Normal_White Char"/>
    <w:basedOn w:val="DefaultParagraphFont"/>
    <w:link w:val="NormalWhite"/>
    <w:rsid w:val="00ED66F6"/>
    <w:rPr>
      <w:rFonts w:asciiTheme="minorHAnsi" w:hAnsiTheme="minorHAnsi" w:cs="Cambria"/>
      <w:bCs/>
      <w:color w:val="FFFFFF" w:themeColor="background1"/>
      <w:lang w:val="en-US" w:eastAsia="ja-JP"/>
    </w:rPr>
  </w:style>
  <w:style w:type="paragraph" w:customStyle="1" w:styleId="NormalBackCoverBig">
    <w:name w:val="Normal_BackCover_Big"/>
    <w:basedOn w:val="NormalBackCover"/>
    <w:link w:val="NormalBackCoverBigChar"/>
    <w:rsid w:val="006D50C0"/>
    <w:rPr>
      <w:b/>
      <w:bCs/>
      <w:sz w:val="42"/>
      <w:szCs w:val="42"/>
    </w:rPr>
  </w:style>
  <w:style w:type="character" w:customStyle="1" w:styleId="NormalBackCoverBigChar">
    <w:name w:val="Normal_BackCover_Big Char"/>
    <w:basedOn w:val="NormalBackCoverChar"/>
    <w:link w:val="NormalBackCoverBig"/>
    <w:rsid w:val="006D50C0"/>
    <w:rPr>
      <w:rFonts w:asciiTheme="minorHAnsi" w:hAnsiTheme="minorHAnsi" w:cs="Cambria"/>
      <w:b/>
      <w:bCs/>
      <w:color w:val="FFFFFF" w:themeColor="background1"/>
      <w:sz w:val="42"/>
      <w:szCs w:val="42"/>
      <w:lang w:val="en-US" w:eastAsia="ja-JP"/>
    </w:rPr>
  </w:style>
  <w:style w:type="character" w:styleId="FollowedHyperlink">
    <w:name w:val="FollowedHyperlink"/>
    <w:basedOn w:val="DefaultParagraphFont"/>
    <w:uiPriority w:val="99"/>
    <w:semiHidden/>
    <w:unhideWhenUsed/>
    <w:rsid w:val="00B76CCD"/>
    <w:rPr>
      <w:color w:val="134753" w:themeColor="followedHyperlink"/>
      <w:u w:val="single"/>
    </w:rPr>
  </w:style>
  <w:style w:type="paragraph" w:styleId="EndnoteText">
    <w:name w:val="endnote text"/>
    <w:basedOn w:val="Normal"/>
    <w:link w:val="EndnoteTextChar"/>
    <w:uiPriority w:val="99"/>
    <w:semiHidden/>
    <w:unhideWhenUsed/>
    <w:rsid w:val="00A66AFF"/>
    <w:pPr>
      <w:spacing w:after="0"/>
    </w:pPr>
    <w:rPr>
      <w:sz w:val="20"/>
      <w:szCs w:val="20"/>
    </w:rPr>
  </w:style>
  <w:style w:type="character" w:customStyle="1" w:styleId="EndnoteTextChar">
    <w:name w:val="Endnote Text Char"/>
    <w:basedOn w:val="DefaultParagraphFont"/>
    <w:link w:val="EndnoteText"/>
    <w:uiPriority w:val="99"/>
    <w:semiHidden/>
    <w:rsid w:val="00A66AFF"/>
    <w:rPr>
      <w:rFonts w:asciiTheme="minorHAnsi" w:hAnsiTheme="minorHAnsi" w:cs="Cambria"/>
      <w:bCs/>
      <w:sz w:val="20"/>
      <w:szCs w:val="20"/>
      <w:lang w:val="en-US" w:eastAsia="ja-JP"/>
    </w:rPr>
  </w:style>
  <w:style w:type="character" w:styleId="EndnoteReference">
    <w:name w:val="endnote reference"/>
    <w:basedOn w:val="DefaultParagraphFont"/>
    <w:uiPriority w:val="99"/>
    <w:semiHidden/>
    <w:unhideWhenUsed/>
    <w:rsid w:val="00A66AFF"/>
    <w:rPr>
      <w:vertAlign w:val="superscript"/>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DC3410"/>
    <w:pPr>
      <w:spacing w:after="0"/>
      <w:jc w:val="left"/>
    </w:pPr>
    <w:rPr>
      <w:rFonts w:asciiTheme="minorHAnsi" w:hAnsiTheme="minorHAnsi" w:cs="Cambria"/>
      <w:bCs/>
      <w:noProof/>
      <w:lang w:val="et-E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9175">
      <w:bodyDiv w:val="1"/>
      <w:marLeft w:val="0"/>
      <w:marRight w:val="0"/>
      <w:marTop w:val="0"/>
      <w:marBottom w:val="0"/>
      <w:divBdr>
        <w:top w:val="none" w:sz="0" w:space="0" w:color="auto"/>
        <w:left w:val="none" w:sz="0" w:space="0" w:color="auto"/>
        <w:bottom w:val="none" w:sz="0" w:space="0" w:color="auto"/>
        <w:right w:val="none" w:sz="0" w:space="0" w:color="auto"/>
      </w:divBdr>
    </w:div>
    <w:div w:id="279650862">
      <w:bodyDiv w:val="1"/>
      <w:marLeft w:val="0"/>
      <w:marRight w:val="0"/>
      <w:marTop w:val="0"/>
      <w:marBottom w:val="0"/>
      <w:divBdr>
        <w:top w:val="none" w:sz="0" w:space="0" w:color="auto"/>
        <w:left w:val="none" w:sz="0" w:space="0" w:color="auto"/>
        <w:bottom w:val="none" w:sz="0" w:space="0" w:color="auto"/>
        <w:right w:val="none" w:sz="0" w:space="0" w:color="auto"/>
      </w:divBdr>
    </w:div>
    <w:div w:id="389156317">
      <w:bodyDiv w:val="1"/>
      <w:marLeft w:val="0"/>
      <w:marRight w:val="0"/>
      <w:marTop w:val="0"/>
      <w:marBottom w:val="0"/>
      <w:divBdr>
        <w:top w:val="none" w:sz="0" w:space="0" w:color="auto"/>
        <w:left w:val="none" w:sz="0" w:space="0" w:color="auto"/>
        <w:bottom w:val="none" w:sz="0" w:space="0" w:color="auto"/>
        <w:right w:val="none" w:sz="0" w:space="0" w:color="auto"/>
      </w:divBdr>
    </w:div>
    <w:div w:id="738480752">
      <w:bodyDiv w:val="1"/>
      <w:marLeft w:val="0"/>
      <w:marRight w:val="0"/>
      <w:marTop w:val="0"/>
      <w:marBottom w:val="0"/>
      <w:divBdr>
        <w:top w:val="none" w:sz="0" w:space="0" w:color="auto"/>
        <w:left w:val="none" w:sz="0" w:space="0" w:color="auto"/>
        <w:bottom w:val="none" w:sz="0" w:space="0" w:color="auto"/>
        <w:right w:val="none" w:sz="0" w:space="0" w:color="auto"/>
      </w:divBdr>
    </w:div>
    <w:div w:id="808865431">
      <w:bodyDiv w:val="1"/>
      <w:marLeft w:val="0"/>
      <w:marRight w:val="0"/>
      <w:marTop w:val="0"/>
      <w:marBottom w:val="0"/>
      <w:divBdr>
        <w:top w:val="none" w:sz="0" w:space="0" w:color="auto"/>
        <w:left w:val="none" w:sz="0" w:space="0" w:color="auto"/>
        <w:bottom w:val="none" w:sz="0" w:space="0" w:color="auto"/>
        <w:right w:val="none" w:sz="0" w:space="0" w:color="auto"/>
      </w:divBdr>
      <w:divsChild>
        <w:div w:id="71900283">
          <w:marLeft w:val="34"/>
          <w:marRight w:val="0"/>
          <w:marTop w:val="0"/>
          <w:marBottom w:val="0"/>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
    <w:div w:id="952635011">
      <w:bodyDiv w:val="1"/>
      <w:marLeft w:val="0"/>
      <w:marRight w:val="0"/>
      <w:marTop w:val="0"/>
      <w:marBottom w:val="0"/>
      <w:divBdr>
        <w:top w:val="none" w:sz="0" w:space="0" w:color="auto"/>
        <w:left w:val="none" w:sz="0" w:space="0" w:color="auto"/>
        <w:bottom w:val="none" w:sz="0" w:space="0" w:color="auto"/>
        <w:right w:val="none" w:sz="0" w:space="0" w:color="auto"/>
      </w:divBdr>
    </w:div>
    <w:div w:id="1492287322">
      <w:bodyDiv w:val="1"/>
      <w:marLeft w:val="0"/>
      <w:marRight w:val="0"/>
      <w:marTop w:val="0"/>
      <w:marBottom w:val="0"/>
      <w:divBdr>
        <w:top w:val="none" w:sz="0" w:space="0" w:color="auto"/>
        <w:left w:val="none" w:sz="0" w:space="0" w:color="auto"/>
        <w:bottom w:val="none" w:sz="0" w:space="0" w:color="auto"/>
        <w:right w:val="none" w:sz="0" w:space="0" w:color="auto"/>
      </w:divBdr>
    </w:div>
    <w:div w:id="1522166216">
      <w:bodyDiv w:val="1"/>
      <w:marLeft w:val="0"/>
      <w:marRight w:val="0"/>
      <w:marTop w:val="0"/>
      <w:marBottom w:val="0"/>
      <w:divBdr>
        <w:top w:val="none" w:sz="0" w:space="0" w:color="auto"/>
        <w:left w:val="none" w:sz="0" w:space="0" w:color="auto"/>
        <w:bottom w:val="none" w:sz="0" w:space="0" w:color="auto"/>
        <w:right w:val="none" w:sz="0" w:space="0" w:color="auto"/>
      </w:divBdr>
    </w:div>
    <w:div w:id="1547792798">
      <w:bodyDiv w:val="1"/>
      <w:marLeft w:val="0"/>
      <w:marRight w:val="0"/>
      <w:marTop w:val="0"/>
      <w:marBottom w:val="0"/>
      <w:divBdr>
        <w:top w:val="none" w:sz="0" w:space="0" w:color="auto"/>
        <w:left w:val="none" w:sz="0" w:space="0" w:color="auto"/>
        <w:bottom w:val="none" w:sz="0" w:space="0" w:color="auto"/>
        <w:right w:val="none" w:sz="0" w:space="0" w:color="auto"/>
      </w:divBdr>
    </w:div>
    <w:div w:id="1917518916">
      <w:bodyDiv w:val="1"/>
      <w:marLeft w:val="0"/>
      <w:marRight w:val="0"/>
      <w:marTop w:val="0"/>
      <w:marBottom w:val="0"/>
      <w:divBdr>
        <w:top w:val="none" w:sz="0" w:space="0" w:color="auto"/>
        <w:left w:val="none" w:sz="0" w:space="0" w:color="auto"/>
        <w:bottom w:val="none" w:sz="0" w:space="0" w:color="auto"/>
        <w:right w:val="none" w:sz="0" w:space="0" w:color="auto"/>
      </w:divBdr>
    </w:div>
    <w:div w:id="1919821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ww.eib.org/en/publications/20220215-eib-project-carbon-footprint-methodologies" TargetMode="External"/><Relationship Id="rId13" Type="http://schemas.openxmlformats.org/officeDocument/2006/relationships/hyperlink" Target="https://www.klab.ee/wp-content/uploads/sites/4/2016/04/2016-04-07-KAUR_Lopparuanne.pdf" TargetMode="External"/><Relationship Id="rId3" Type="http://schemas.openxmlformats.org/officeDocument/2006/relationships/hyperlink" Target="https://wd.johvi.ee/?page=pub_view_dynobj&amp;pid=1690663&amp;tid=1611&amp;u=20230306104210&amp;desktop=1017&amp;r_url=%2F%3Fpage%3Dpub_list_dynobj%26pid%3D%26tid%3D1611%26u%3D20230306104210" TargetMode="External"/><Relationship Id="rId7" Type="http://schemas.openxmlformats.org/officeDocument/2006/relationships/hyperlink" Target="https://www.johvi.ee/arengukavad" TargetMode="External"/><Relationship Id="rId12" Type="http://schemas.openxmlformats.org/officeDocument/2006/relationships/hyperlink" Target="https://www.ilmateenistus.ee/kliima/kliimanormid/tuul/" TargetMode="External"/><Relationship Id="rId2" Type="http://schemas.openxmlformats.org/officeDocument/2006/relationships/hyperlink" Target="https://juhtimislauad.stat.ee/et/piirkondlik-statistika-3/ida-viru-maakond-21" TargetMode="External"/><Relationship Id="rId16" Type="http://schemas.openxmlformats.org/officeDocument/2006/relationships/hyperlink" Target="https://www.klab.ee/wp-content/uploads/sites/4/2016/04/2016-04-07-KAUR_Lopparuanne.pdf" TargetMode="External"/><Relationship Id="rId1" Type="http://schemas.openxmlformats.org/officeDocument/2006/relationships/hyperlink" Target="https://wd.johvi.ee/?page=pub_view_dynobj&amp;pid=1690663&amp;tid=1611&amp;u=20230306104210&amp;desktop=1017&amp;r_url=%2F%3Fpage%3Dpub_list_dynobj%26pid%3D%26tid%3D1611%26u%3D20230306104210" TargetMode="External"/><Relationship Id="rId6" Type="http://schemas.openxmlformats.org/officeDocument/2006/relationships/hyperlink" Target="Ida-Viru%20maakonna%20arengustrateegia%202019-2030+" TargetMode="External"/><Relationship Id="rId11" Type="http://schemas.openxmlformats.org/officeDocument/2006/relationships/hyperlink" Target="https://www.ilmateenistus.ee/kliima/aastakokkuvotted/" TargetMode="External"/><Relationship Id="rId5" Type="http://schemas.openxmlformats.org/officeDocument/2006/relationships/hyperlink" Target="https://eur-lex.europa.eu/legal-content/ET/TXT/PDF/?uri=CELEX:52021XC0916(03)&amp;from=EN" TargetMode="External"/><Relationship Id="rId15" Type="http://schemas.openxmlformats.org/officeDocument/2006/relationships/hyperlink" Target="https://maakonnaplaneering.ee/wp-content/uploads/2021/08/Lisa_4_KSH-aruanne.pdf" TargetMode="External"/><Relationship Id="rId10" Type="http://schemas.openxmlformats.org/officeDocument/2006/relationships/hyperlink" Target="https://re.jrc.ec.europa.eu/pvg_tools/en/" TargetMode="External"/><Relationship Id="rId4" Type="http://schemas.openxmlformats.org/officeDocument/2006/relationships/hyperlink" Target="https://wd.johvi.ee/?page=pub_view_dynobj&amp;pid=1690663&amp;tid=1611&amp;u=20230306104210&amp;desktop=1017&amp;r_url=%2F%3Fpage%3Dpub_list_dynobj%26pid%3D%26tid%3D1611%26u%3D20230306104210" TargetMode="External"/><Relationship Id="rId9" Type="http://schemas.openxmlformats.org/officeDocument/2006/relationships/hyperlink" Target="https://envir.ee/kliima/toetavad-materjalid/organisatsioonide-khg-jalajalg" TargetMode="External"/><Relationship Id="rId14" Type="http://schemas.openxmlformats.org/officeDocument/2006/relationships/hyperlink" Target="https://geoportaal.maaamet.ee/est/Kaardirakendused/Soojussaared/Soojussaarte-kaardirakenduse-kirjeldus-p72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IVITTA New Stefan v5.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V+ICKj0gOKIkktCfKc8rpz5uQ==">AMUW2mVpUOYQyGaiAtQQSqe2zaTdDjD9BfUr53PrrciuQ2lD2bmoTuAlusf48GykGNoXIHUM3n4J6tXWFogozdaXkq8H/h9RMohMdpujatbJvJzOrV4nBzFOCmgDd9ushRAkWHdMsCeVGkhsd/W4/q/JBB7zWHzA9ScORp96h88a2kXZufql5Hg3mcdoViIVq2HqOjblS10QKtHpBTAIutmNFTSo1cF6CQ==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F7D8A6-E618-443B-BBFF-7E33E9BD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Sirli Pehme</dc:creator>
  <cp:lastModifiedBy>Veeli Oeselg</cp:lastModifiedBy>
  <cp:revision>4</cp:revision>
  <cp:lastPrinted>2024-05-22T19:07:00Z</cp:lastPrinted>
  <dcterms:created xsi:type="dcterms:W3CDTF">2024-05-24T11:55:00Z</dcterms:created>
  <dcterms:modified xsi:type="dcterms:W3CDTF">2024-06-10T10:10:00Z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2b87680f8e834242a15ba6f433b73b8e792002977148e0e7c94246d29a29db48</vt:lpwstr>
  </property>
</Properties>
</file>